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37" w:rsidRDefault="00195637">
      <w:pPr>
        <w:pStyle w:val="af9"/>
        <w:spacing w:before="5"/>
        <w:rPr>
          <w:sz w:val="2"/>
        </w:rPr>
      </w:pPr>
    </w:p>
    <w:p w:rsidR="00195637" w:rsidRDefault="00195637">
      <w:pPr>
        <w:pStyle w:val="af9"/>
      </w:pPr>
    </w:p>
    <w:p w:rsidR="00195637" w:rsidRDefault="00195637">
      <w:pPr>
        <w:pStyle w:val="af9"/>
      </w:pPr>
    </w:p>
    <w:p w:rsidR="00195637" w:rsidRDefault="00195637">
      <w:pPr>
        <w:pStyle w:val="af9"/>
        <w:spacing w:before="87"/>
      </w:pPr>
    </w:p>
    <w:p w:rsidR="00195637" w:rsidRDefault="00913CD3">
      <w:pPr>
        <w:ind w:left="6" w:right="5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573520" cy="90398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4-02_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90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1370" w:firstLine="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деятельности, </w:t>
      </w:r>
      <w:r>
        <w:rPr>
          <w:sz w:val="24"/>
        </w:rPr>
        <w:lastRenderedPageBreak/>
        <w:t>осуществляемой школой под руководством педагогов.</w:t>
      </w: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61"/>
        <w:ind w:left="743" w:hanging="600"/>
        <w:rPr>
          <w:sz w:val="24"/>
        </w:rPr>
      </w:pPr>
      <w:bookmarkStart w:id="0" w:name="_GoBack"/>
      <w:bookmarkEnd w:id="0"/>
      <w:r>
        <w:rPr>
          <w:sz w:val="24"/>
        </w:rPr>
        <w:t>Бесплатную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изданиях </w:t>
      </w:r>
      <w:r>
        <w:rPr>
          <w:spacing w:val="-2"/>
          <w:sz w:val="24"/>
        </w:rPr>
        <w:t>школы.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683" w:firstLine="0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состояния </w:t>
      </w:r>
      <w:r>
        <w:rPr>
          <w:spacing w:val="-2"/>
          <w:sz w:val="24"/>
        </w:rPr>
        <w:t>здоровья.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136" w:firstLine="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6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 медико-педагогической коррекции.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625" w:firstLine="0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 уровню развития науки, техники, технологий и культуры.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rPr>
          <w:sz w:val="24"/>
        </w:rPr>
      </w:pP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ориентацию.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right="806" w:firstLine="0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обучение,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 нормативным актом школы.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right="680" w:firstLine="0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 или после достижения 18 лет.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right="374" w:firstLine="0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(модулей) из перечня, предлагаемого школой, после получения основного общего образования.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5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дисциплинами,</w:t>
      </w:r>
    </w:p>
    <w:p w:rsidR="00195637" w:rsidRDefault="00F83710">
      <w:pPr>
        <w:pStyle w:val="af9"/>
        <w:ind w:left="143" w:right="895"/>
        <w:jc w:val="both"/>
      </w:pPr>
      <w:r>
        <w:t>модулями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осваиваемой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 курсов, дисциплин, модулей, преподаваемых в школе, в установленном порядке.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222" w:firstLine="0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учащимися учебных 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модулей, практики,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 образовательную деятельность в порядке, установленном действующим законодательством</w:t>
      </w:r>
    </w:p>
    <w:p w:rsidR="00195637" w:rsidRDefault="00F83710">
      <w:pPr>
        <w:pStyle w:val="af9"/>
        <w:ind w:left="143"/>
        <w:jc w:val="both"/>
      </w:pPr>
      <w:r>
        <w:t>и</w:t>
      </w:r>
      <w:r>
        <w:rPr>
          <w:spacing w:val="-1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школы.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432" w:firstLine="0"/>
        <w:rPr>
          <w:sz w:val="24"/>
        </w:rPr>
      </w:pPr>
      <w:r>
        <w:rPr>
          <w:sz w:val="24"/>
        </w:rPr>
        <w:t>Каникулы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графиком.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1378" w:firstLine="0"/>
        <w:rPr>
          <w:sz w:val="24"/>
        </w:rPr>
      </w:pPr>
      <w:r>
        <w:rPr>
          <w:sz w:val="24"/>
        </w:rPr>
        <w:t>Бесплатное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 производственной, научной базой школы.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1197" w:firstLine="0"/>
        <w:rPr>
          <w:sz w:val="24"/>
        </w:rPr>
      </w:pPr>
      <w:r>
        <w:rPr>
          <w:sz w:val="24"/>
        </w:rPr>
        <w:t>Бесплатное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культуры, спортивными объектами школы.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jc w:val="both"/>
        <w:rPr>
          <w:sz w:val="24"/>
        </w:rPr>
      </w:pPr>
      <w:r>
        <w:rPr>
          <w:sz w:val="24"/>
        </w:rPr>
        <w:t>Бесплатный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обратно.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259" w:firstLine="0"/>
        <w:jc w:val="both"/>
        <w:rPr>
          <w:sz w:val="24"/>
        </w:rPr>
      </w:pPr>
      <w:r>
        <w:rPr>
          <w:sz w:val="24"/>
        </w:rPr>
        <w:t>Совмещение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программы, выполнения индивидуального учебного плана.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уставом.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169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дате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регистрационном номере лицензии на осуществление образовательной деятельности, сведениями о дате</w:t>
      </w:r>
    </w:p>
    <w:p w:rsidR="00195637" w:rsidRDefault="00F83710">
      <w:pPr>
        <w:pStyle w:val="af9"/>
        <w:ind w:left="143"/>
      </w:pPr>
      <w:r>
        <w:t>предоставления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регистрационном</w:t>
      </w:r>
      <w:r>
        <w:rPr>
          <w:spacing w:val="-3"/>
        </w:rPr>
        <w:t xml:space="preserve"> </w:t>
      </w:r>
      <w:r>
        <w:t>номере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</w:p>
    <w:p w:rsidR="00195637" w:rsidRDefault="00F83710">
      <w:pPr>
        <w:pStyle w:val="af9"/>
        <w:ind w:left="143"/>
      </w:pP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программам,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rPr>
          <w:spacing w:val="-12"/>
        </w:rPr>
        <w:t>и</w:t>
      </w:r>
    </w:p>
    <w:p w:rsidR="00195637" w:rsidRDefault="00195637">
      <w:pPr>
        <w:pStyle w:val="af9"/>
        <w:sectPr w:rsidR="00195637">
          <w:pgSz w:w="11910" w:h="16840"/>
          <w:pgMar w:top="620" w:right="708" w:bottom="280" w:left="850" w:header="709" w:footer="709" w:gutter="0"/>
          <w:cols w:space="1701"/>
          <w:docGrid w:linePitch="360"/>
        </w:sectPr>
      </w:pPr>
    </w:p>
    <w:p w:rsidR="00195637" w:rsidRDefault="00F83710">
      <w:pPr>
        <w:pStyle w:val="af9"/>
        <w:spacing w:before="61"/>
        <w:ind w:left="143" w:right="254"/>
      </w:pPr>
      <w:r>
        <w:lastRenderedPageBreak/>
        <w:t>другими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 деятельности в школе, права и обязанности учащихся.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left="863" w:hanging="720"/>
        <w:rPr>
          <w:sz w:val="24"/>
        </w:rPr>
      </w:pPr>
      <w:r>
        <w:rPr>
          <w:sz w:val="24"/>
        </w:rPr>
        <w:t>Обжалование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267" w:firstLine="0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419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275" w:firstLine="0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и локальными нормативными актами школы.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поддержки: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right="70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-3"/>
          <w:sz w:val="24"/>
        </w:rPr>
        <w:t xml:space="preserve"> </w:t>
      </w:r>
      <w:r>
        <w:rPr>
          <w:sz w:val="24"/>
        </w:rPr>
        <w:t>утв.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России от 27.10.2020 № 32.</w:t>
      </w:r>
    </w:p>
    <w:p w:rsidR="00195637" w:rsidRDefault="00195637">
      <w:pPr>
        <w:pStyle w:val="af9"/>
        <w:spacing w:before="9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2993"/>
        </w:tabs>
        <w:ind w:left="2993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195637" w:rsidRDefault="00195637">
      <w:pPr>
        <w:pStyle w:val="af9"/>
        <w:rPr>
          <w:b/>
        </w:r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настоящие</w:t>
      </w:r>
    </w:p>
    <w:p w:rsidR="00195637" w:rsidRDefault="00F83710">
      <w:pPr>
        <w:pStyle w:val="af9"/>
        <w:ind w:left="143" w:right="254"/>
      </w:pPr>
      <w:r>
        <w:t>Правила,</w:t>
      </w:r>
      <w:r>
        <w:rPr>
          <w:spacing w:val="-3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 правилам поведения в школе.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64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образовательного процесса.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24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 сотрудников охраны школы.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488" w:firstLine="0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 учебным планом учебные занятия, осуществлять самостоятельную подготовку к занятиям,</w:t>
      </w:r>
    </w:p>
    <w:p w:rsidR="00195637" w:rsidRDefault="00F83710">
      <w:pPr>
        <w:pStyle w:val="af9"/>
        <w:spacing w:before="1"/>
        <w:ind w:left="143"/>
      </w:pPr>
      <w:r>
        <w:t>выполнять</w:t>
      </w:r>
      <w:r>
        <w:rPr>
          <w:spacing w:val="-7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9"/>
        <w:ind w:left="143" w:right="254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пропуска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(обязательных</w:t>
      </w:r>
      <w:r>
        <w:rPr>
          <w:spacing w:val="-1"/>
        </w:rPr>
        <w:t xml:space="preserve"> </w:t>
      </w:r>
      <w:r>
        <w:t>мероприятий)</w:t>
      </w:r>
      <w:r>
        <w:rPr>
          <w:spacing w:val="-5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болезни учащийся</w:t>
      </w:r>
      <w:r>
        <w:rPr>
          <w:spacing w:val="-4"/>
        </w:rPr>
        <w:t xml:space="preserve"> </w:t>
      </w:r>
      <w:r>
        <w:t>предоставляет классному руководителю медицинскую справку или медицинское заключение. В иных</w:t>
      </w:r>
    </w:p>
    <w:p w:rsidR="00195637" w:rsidRDefault="00F83710">
      <w:pPr>
        <w:pStyle w:val="af9"/>
        <w:ind w:left="143" w:right="867"/>
      </w:pPr>
      <w:r>
        <w:t>случаях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объяснительную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 с указанием причины отсутствия.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475" w:firstLine="0"/>
        <w:rPr>
          <w:sz w:val="24"/>
        </w:rPr>
      </w:pP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нравственному, духовному и физическому развитию и самосовершенствованию.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1175" w:firstLine="0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 препятствий для получения образования другими учащимися.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left="743" w:hanging="60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порядок.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одежде.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787" w:firstLine="0"/>
        <w:rPr>
          <w:sz w:val="24"/>
        </w:rPr>
      </w:pPr>
      <w:r>
        <w:rPr>
          <w:sz w:val="24"/>
        </w:rPr>
        <w:t>С учетом возрастных и психофизических особенностей участвовать в общественно полезном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:rsidR="00195637" w:rsidRDefault="00195637">
      <w:pPr>
        <w:pStyle w:val="afa"/>
        <w:rPr>
          <w:sz w:val="24"/>
        </w:rPr>
        <w:sectPr w:rsidR="00195637">
          <w:pgSz w:w="11910" w:h="16840"/>
          <w:pgMar w:top="620" w:right="708" w:bottom="280" w:left="850" w:header="709" w:footer="709" w:gutter="0"/>
          <w:cols w:space="1701"/>
          <w:docGrid w:linePitch="360"/>
        </w:sectPr>
      </w:pPr>
    </w:p>
    <w:p w:rsidR="00195637" w:rsidRDefault="00F83710">
      <w:pPr>
        <w:pStyle w:val="af9"/>
        <w:spacing w:before="61"/>
        <w:ind w:left="143" w:right="254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трудолюбия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причастности и уважения к результатам труда.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right="930" w:firstLine="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</w:p>
    <w:p w:rsidR="00195637" w:rsidRDefault="00F83710">
      <w:pPr>
        <w:pStyle w:val="af9"/>
        <w:ind w:left="143" w:right="254"/>
      </w:pPr>
      <w:r>
        <w:t>общего и среднего общего образования, за исключением случаев возникновения угрозы жизни или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</w:p>
    <w:p w:rsidR="00195637" w:rsidRDefault="00F83710">
      <w:pPr>
        <w:pStyle w:val="af9"/>
        <w:ind w:left="143"/>
      </w:pPr>
      <w:r>
        <w:t>6.10</w:t>
      </w:r>
      <w:r>
        <w:rPr>
          <w:spacing w:val="-2"/>
        </w:rPr>
        <w:t xml:space="preserve"> Правил.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166" w:firstLine="0"/>
        <w:jc w:val="left"/>
        <w:rPr>
          <w:sz w:val="24"/>
        </w:rPr>
      </w:pPr>
      <w:r>
        <w:rPr>
          <w:sz w:val="24"/>
        </w:rPr>
        <w:t>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 могут быть применены меры дисциплинарного взыскания в порядке, предусмотренном</w:t>
      </w:r>
    </w:p>
    <w:p w:rsidR="00195637" w:rsidRDefault="00F83710">
      <w:pPr>
        <w:pStyle w:val="af9"/>
        <w:spacing w:before="1"/>
        <w:ind w:left="143"/>
      </w:pPr>
      <w:r>
        <w:t>действующим</w:t>
      </w:r>
      <w:r>
        <w:rPr>
          <w:spacing w:val="-7"/>
        </w:rPr>
        <w:t xml:space="preserve"> </w:t>
      </w:r>
      <w:r>
        <w:rPr>
          <w:spacing w:val="-2"/>
        </w:rPr>
        <w:t>законодательством.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spacing w:before="1"/>
        <w:ind w:left="143" w:right="248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 поведения в школе, осуществляется педагогическими, руководящими работниками</w:t>
      </w:r>
    </w:p>
    <w:p w:rsidR="00195637" w:rsidRDefault="00F83710">
      <w:pPr>
        <w:pStyle w:val="af9"/>
        <w:ind w:left="143"/>
      </w:pPr>
      <w:r>
        <w:t>школы,</w:t>
      </w:r>
      <w:r>
        <w:rPr>
          <w:spacing w:val="-4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rPr>
          <w:spacing w:val="-2"/>
        </w:rPr>
        <w:t>директором.</w:t>
      </w:r>
    </w:p>
    <w:p w:rsidR="00195637" w:rsidRDefault="00195637">
      <w:pPr>
        <w:pStyle w:val="af9"/>
        <w:spacing w:before="9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3742"/>
        </w:tabs>
        <w:ind w:left="3742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195637" w:rsidRDefault="00195637">
      <w:pPr>
        <w:pStyle w:val="af9"/>
        <w:rPr>
          <w:b/>
        </w:r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Здороваться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left="743" w:hanging="60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младших.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195637" w:rsidRDefault="00195637">
      <w:pPr>
        <w:pStyle w:val="af9"/>
        <w:spacing w:before="7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3111"/>
        </w:tabs>
        <w:ind w:left="3111"/>
        <w:jc w:val="left"/>
      </w:pPr>
      <w:r>
        <w:t>Правила</w:t>
      </w:r>
      <w:r>
        <w:rPr>
          <w:spacing w:val="-5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rPr>
          <w:spacing w:val="-2"/>
        </w:rPr>
        <w:t>учащимися</w:t>
      </w:r>
    </w:p>
    <w:p w:rsidR="00195637" w:rsidRDefault="00195637">
      <w:pPr>
        <w:pStyle w:val="af9"/>
        <w:rPr>
          <w:b/>
        </w:r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396" w:firstLine="0"/>
        <w:jc w:val="left"/>
        <w:rPr>
          <w:sz w:val="24"/>
        </w:rPr>
      </w:pPr>
      <w:r>
        <w:rPr>
          <w:sz w:val="24"/>
        </w:rPr>
        <w:t>Посещение занятий и мероприятий, предусмотренных образовательной программой, для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 актами школы, законодательством.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42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(уроков)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 у учащегося, его родителей (законных представителей).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9"/>
        <w:ind w:left="143" w:right="254"/>
      </w:pPr>
      <w:r>
        <w:t>Если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пропущены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уважительной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знали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этом, классный руководитель или уполномоченное лицо извещает родителей (законных</w:t>
      </w:r>
    </w:p>
    <w:p w:rsidR="00195637" w:rsidRDefault="00F83710">
      <w:pPr>
        <w:pStyle w:val="af9"/>
        <w:ind w:left="143" w:right="254"/>
      </w:pPr>
      <w:r>
        <w:t>представителей) и предпринимает меры по усилению контроля за посещаемостью, а также проводит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 представителями) учащегося.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604" w:firstLine="0"/>
        <w:jc w:val="left"/>
        <w:rPr>
          <w:sz w:val="24"/>
        </w:rPr>
      </w:pPr>
      <w:r>
        <w:rPr>
          <w:sz w:val="24"/>
        </w:rPr>
        <w:t>Одежда учащихся должна соответствовать погоде и 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учебных занятий, температурному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носить светский характер, должна быть чистой и опрятной.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spacing w:before="1"/>
        <w:ind w:left="143" w:right="45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 учащихся должны исключить модели брюк и юбок с заниженной талией и (или) высокими</w:t>
      </w:r>
    </w:p>
    <w:p w:rsidR="00195637" w:rsidRDefault="00F83710">
      <w:pPr>
        <w:pStyle w:val="af9"/>
        <w:ind w:left="143"/>
      </w:pPr>
      <w:r>
        <w:t>разрезами (выше</w:t>
      </w:r>
      <w:r>
        <w:rPr>
          <w:spacing w:val="-3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rPr>
          <w:spacing w:val="-2"/>
        </w:rPr>
        <w:t>бедра).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2"/>
          <w:sz w:val="24"/>
        </w:rPr>
        <w:t xml:space="preserve"> сменную</w:t>
      </w:r>
    </w:p>
    <w:p w:rsidR="00195637" w:rsidRDefault="00F83710">
      <w:pPr>
        <w:pStyle w:val="af9"/>
        <w:ind w:left="143" w:right="254"/>
      </w:pPr>
      <w:r>
        <w:t>обувь.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отдельных уроков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приносить</w:t>
      </w:r>
      <w:r>
        <w:rPr>
          <w:spacing w:val="-3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одежду</w:t>
      </w:r>
      <w:r>
        <w:rPr>
          <w:spacing w:val="-9"/>
        </w:rPr>
        <w:t xml:space="preserve"> </w:t>
      </w:r>
      <w:r>
        <w:t>(фартук,</w:t>
      </w:r>
      <w:r>
        <w:rPr>
          <w:spacing w:val="-5"/>
        </w:rPr>
        <w:t xml:space="preserve"> </w:t>
      </w:r>
      <w:r>
        <w:t xml:space="preserve">спортивную </w:t>
      </w:r>
      <w:r>
        <w:rPr>
          <w:spacing w:val="-2"/>
        </w:rPr>
        <w:t>форму).</w:t>
      </w:r>
    </w:p>
    <w:p w:rsidR="00195637" w:rsidRDefault="00195637">
      <w:pPr>
        <w:pStyle w:val="af9"/>
        <w:sectPr w:rsidR="00195637">
          <w:pgSz w:w="11910" w:h="16840"/>
          <w:pgMar w:top="620" w:right="708" w:bottom="280" w:left="850" w:header="709" w:footer="709" w:gutter="0"/>
          <w:cols w:space="1701"/>
          <w:docGrid w:linePitch="360"/>
        </w:sect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spacing w:before="61"/>
        <w:ind w:left="143" w:right="933" w:firstLine="0"/>
        <w:jc w:val="left"/>
        <w:rPr>
          <w:sz w:val="24"/>
        </w:rPr>
      </w:pPr>
      <w:r>
        <w:rPr>
          <w:sz w:val="24"/>
        </w:rPr>
        <w:lastRenderedPageBreak/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(рекомендуемое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10–15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 до начала учебных занятий.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9"/>
        <w:spacing w:before="1"/>
        <w:ind w:left="143" w:right="254"/>
      </w:pPr>
      <w:r>
        <w:t>Опоздание на занятия без уважительной причины недопустимо. В случае опоздания на урок учащийся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мешать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2"/>
        </w:rPr>
        <w:t>учащихся.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2"/>
          <w:sz w:val="24"/>
        </w:rPr>
        <w:t xml:space="preserve"> вещи.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переодевания.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left"/>
        <w:rPr>
          <w:sz w:val="24"/>
        </w:rPr>
      </w:pP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школу: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left="743" w:hanging="600"/>
        <w:rPr>
          <w:sz w:val="24"/>
        </w:rPr>
      </w:pPr>
      <w:r>
        <w:rPr>
          <w:spacing w:val="-2"/>
          <w:sz w:val="24"/>
        </w:rPr>
        <w:t>Оружие.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right="1364" w:firstLine="0"/>
        <w:rPr>
          <w:sz w:val="24"/>
        </w:rPr>
      </w:pPr>
      <w:r>
        <w:rPr>
          <w:sz w:val="24"/>
        </w:rPr>
        <w:t>Колющие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бьющиеся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чехлов</w:t>
      </w:r>
      <w:r>
        <w:rPr>
          <w:spacing w:val="-3"/>
          <w:sz w:val="24"/>
        </w:rPr>
        <w:t xml:space="preserve"> </w:t>
      </w:r>
      <w:r>
        <w:rPr>
          <w:sz w:val="24"/>
        </w:rPr>
        <w:t>(упаковки),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организации образовательного процесса.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Легковоспламеняющиеся,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ядовитые,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Табачные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rPr>
          <w:sz w:val="24"/>
        </w:rPr>
      </w:pPr>
      <w:r>
        <w:rPr>
          <w:sz w:val="24"/>
        </w:rPr>
        <w:t>Спиртные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right="1040" w:firstLine="0"/>
        <w:rPr>
          <w:sz w:val="24"/>
        </w:rPr>
      </w:pPr>
      <w:r>
        <w:rPr>
          <w:sz w:val="24"/>
        </w:rPr>
        <w:t>Наркотики, психотропные, одурманивающие, токсичные вещества иные вещества, 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</w:p>
    <w:p w:rsidR="00195637" w:rsidRDefault="00F83710">
      <w:pPr>
        <w:pStyle w:val="af9"/>
        <w:ind w:left="143" w:right="254"/>
      </w:pPr>
      <w:r>
        <w:t>здоровью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иметь только те 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</w:t>
      </w:r>
    </w:p>
    <w:p w:rsidR="00195637" w:rsidRDefault="00F83710">
      <w:pPr>
        <w:pStyle w:val="af9"/>
        <w:ind w:left="143" w:right="254"/>
      </w:pPr>
      <w:r>
        <w:t>в</w:t>
      </w:r>
      <w:r>
        <w:rPr>
          <w:spacing w:val="-5"/>
        </w:rPr>
        <w:t xml:space="preserve"> </w:t>
      </w:r>
      <w:r>
        <w:t>известность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показаниях,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себе необходимые лекарственные средства.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683"/>
        </w:tabs>
        <w:ind w:left="683" w:hanging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нерабочее </w:t>
      </w:r>
      <w:r>
        <w:rPr>
          <w:spacing w:val="-2"/>
          <w:sz w:val="24"/>
        </w:rPr>
        <w:t>время.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709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6"/>
          <w:sz w:val="24"/>
        </w:rPr>
        <w:t xml:space="preserve"> </w:t>
      </w:r>
      <w:r>
        <w:rPr>
          <w:sz w:val="24"/>
        </w:rPr>
        <w:t>пиво,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 и психотропные вещества, их прекурсоры и аналоги и другие одурманивающие вещества.</w:t>
      </w:r>
    </w:p>
    <w:p w:rsidR="00195637" w:rsidRDefault="00195637">
      <w:pPr>
        <w:pStyle w:val="af9"/>
        <w:spacing w:before="6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школы.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left="863" w:hanging="72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(сквернословить).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75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партиям,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течениям, неформальным объединениям, фанатским клубам.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61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наносящих вред духовному или физическому здоровью человека.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left="863" w:hanging="720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уборах.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ind w:right="631" w:firstLine="0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 спортивно-развлекательных мероприятий.</w:t>
      </w:r>
    </w:p>
    <w:p w:rsidR="00195637" w:rsidRDefault="00195637">
      <w:pPr>
        <w:pStyle w:val="afa"/>
        <w:rPr>
          <w:sz w:val="24"/>
        </w:rPr>
        <w:sectPr w:rsidR="00195637">
          <w:pgSz w:w="11910" w:h="16840"/>
          <w:pgMar w:top="620" w:right="708" w:bottom="280" w:left="850" w:header="709" w:footer="709" w:gutter="0"/>
          <w:cols w:space="1701"/>
          <w:docGrid w:linePitch="360"/>
        </w:sectPr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983"/>
        </w:tabs>
        <w:spacing w:before="61"/>
        <w:ind w:left="983" w:hanging="840"/>
        <w:rPr>
          <w:sz w:val="24"/>
        </w:rPr>
      </w:pPr>
      <w:r>
        <w:rPr>
          <w:sz w:val="24"/>
        </w:rPr>
        <w:lastRenderedPageBreak/>
        <w:t>Портить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мусорить.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983"/>
        </w:tabs>
        <w:ind w:right="1452" w:firstLine="0"/>
        <w:rPr>
          <w:sz w:val="24"/>
        </w:rPr>
      </w:pPr>
      <w:r>
        <w:rPr>
          <w:sz w:val="24"/>
        </w:rPr>
        <w:t>Перемещать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 материально ответственных лиц мебель, оборудование и иное имущество.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983"/>
        </w:tabs>
        <w:ind w:right="728" w:firstLine="0"/>
        <w:rPr>
          <w:sz w:val="24"/>
        </w:rPr>
      </w:pPr>
      <w:r>
        <w:rPr>
          <w:sz w:val="24"/>
        </w:rPr>
        <w:t>Передвигаться в здании и на территории на скутерах, гироскутерах, велосипедах, моноколесах,</w:t>
      </w:r>
      <w:r>
        <w:rPr>
          <w:spacing w:val="-5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-5"/>
          <w:sz w:val="24"/>
        </w:rPr>
        <w:t xml:space="preserve"> </w:t>
      </w:r>
      <w:r>
        <w:rPr>
          <w:sz w:val="24"/>
        </w:rPr>
        <w:t>скейтах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 назначения, если это не обусловлено организацией образовательного процесса, культурно- досуговыми мероприятиями.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983"/>
        </w:tabs>
        <w:ind w:right="34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предпринимательскую 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 платных услуг.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983"/>
        </w:tabs>
        <w:ind w:left="983" w:hanging="840"/>
        <w:rPr>
          <w:sz w:val="24"/>
        </w:rPr>
      </w:pPr>
      <w:r>
        <w:rPr>
          <w:sz w:val="24"/>
        </w:rPr>
        <w:t>Кричать,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2"/>
          <w:sz w:val="24"/>
        </w:rPr>
        <w:t xml:space="preserve"> пользоваться</w:t>
      </w:r>
    </w:p>
    <w:p w:rsidR="00195637" w:rsidRDefault="00F83710">
      <w:pPr>
        <w:pStyle w:val="af9"/>
        <w:ind w:left="143"/>
      </w:pPr>
      <w:r>
        <w:t>звуковоспроизводящей</w:t>
      </w:r>
      <w:r>
        <w:rPr>
          <w:spacing w:val="-3"/>
        </w:rPr>
        <w:t xml:space="preserve"> </w:t>
      </w:r>
      <w:r>
        <w:t>аппаратурой,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:rsidR="00195637" w:rsidRDefault="00F83710">
      <w:pPr>
        <w:pStyle w:val="af9"/>
        <w:ind w:left="143" w:right="254"/>
      </w:pP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культурно-массового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спортивного </w:t>
      </w:r>
      <w:r>
        <w:rPr>
          <w:spacing w:val="-2"/>
        </w:rPr>
        <w:t>мероприятия.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983"/>
        </w:tabs>
        <w:ind w:left="983" w:hanging="84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насилия.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683"/>
        </w:tabs>
        <w:ind w:left="683" w:hanging="540"/>
        <w:jc w:val="left"/>
        <w:rPr>
          <w:sz w:val="24"/>
        </w:rPr>
      </w:pP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863"/>
        </w:tabs>
        <w:spacing w:before="1"/>
        <w:ind w:left="863" w:hanging="720"/>
        <w:rPr>
          <w:sz w:val="24"/>
        </w:rPr>
      </w:pPr>
      <w:r>
        <w:rPr>
          <w:sz w:val="24"/>
        </w:rPr>
        <w:t>Самовольно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покидать 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2"/>
          <w:sz w:val="24"/>
        </w:rPr>
        <w:t xml:space="preserve"> </w:t>
      </w:r>
      <w:r>
        <w:rPr>
          <w:sz w:val="24"/>
        </w:rPr>
        <w:t>Уйти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195637" w:rsidRDefault="00F83710">
      <w:pPr>
        <w:pStyle w:val="af9"/>
        <w:ind w:left="14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 иного уполномоченного лица.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683"/>
        </w:tabs>
        <w:ind w:left="143" w:right="733" w:firstLine="0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процесса.</w:t>
      </w:r>
    </w:p>
    <w:p w:rsidR="00195637" w:rsidRDefault="00195637">
      <w:pPr>
        <w:pStyle w:val="af9"/>
        <w:spacing w:before="7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2789"/>
        </w:tabs>
        <w:ind w:left="2789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rPr>
          <w:spacing w:val="-4"/>
        </w:rPr>
        <w:t>урока</w:t>
      </w:r>
    </w:p>
    <w:p w:rsidR="00195637" w:rsidRDefault="00195637">
      <w:pPr>
        <w:pStyle w:val="af9"/>
        <w:rPr>
          <w:b/>
        </w:r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166" w:firstLine="0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учителя по предмету, который учитывает при размещении детей их физические и психологические</w:t>
      </w:r>
    </w:p>
    <w:p w:rsidR="00195637" w:rsidRDefault="00F83710">
      <w:pPr>
        <w:pStyle w:val="af9"/>
        <w:ind w:left="143"/>
      </w:pPr>
      <w:r>
        <w:rPr>
          <w:spacing w:val="-2"/>
        </w:rPr>
        <w:t>особенности.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343" w:firstLine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 для работы в классе.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613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 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 учитель ответит на приветствие и разрешит сесть.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710" w:firstLine="0"/>
        <w:jc w:val="left"/>
        <w:rPr>
          <w:sz w:val="24"/>
        </w:rPr>
      </w:pPr>
      <w:r>
        <w:rPr>
          <w:sz w:val="24"/>
        </w:rPr>
        <w:t>В случае опоздания на урок учащиеся должны постучаться в дверь кабинета, зайти, поздороваться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824" w:firstLine="0"/>
        <w:jc w:val="left"/>
        <w:rPr>
          <w:sz w:val="24"/>
        </w:rPr>
      </w:pPr>
      <w:r>
        <w:rPr>
          <w:sz w:val="24"/>
        </w:rPr>
        <w:t>Время 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 шуметь, отвлекаться самому и отвлекать других учащихся от урока.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506" w:firstLine="0"/>
        <w:jc w:val="left"/>
        <w:rPr>
          <w:sz w:val="24"/>
        </w:rPr>
      </w:pPr>
      <w:r>
        <w:rPr>
          <w:sz w:val="24"/>
        </w:rPr>
        <w:t>Если ученику нужно задать вопрос или он готов ответить на вопрос учителя, ученик поднимает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руку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 учителя.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spacing w:before="1"/>
        <w:ind w:left="563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попросить разрешения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261" w:firstLine="0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0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после того, как прозвонит звонок и учитель объявит об окончании урока.</w:t>
      </w:r>
    </w:p>
    <w:p w:rsidR="00195637" w:rsidRDefault="00195637">
      <w:pPr>
        <w:pStyle w:val="afa"/>
        <w:rPr>
          <w:sz w:val="24"/>
        </w:rPr>
        <w:sectPr w:rsidR="00195637">
          <w:pgSz w:w="11910" w:h="16840"/>
          <w:pgMar w:top="620" w:right="708" w:bottom="280" w:left="850" w:header="709" w:footer="709" w:gutter="0"/>
          <w:cols w:space="1701"/>
          <w:docGrid w:linePitch="360"/>
        </w:sect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spacing w:before="61"/>
        <w:ind w:left="563"/>
        <w:jc w:val="left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 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теми</w:t>
      </w:r>
      <w:r>
        <w:rPr>
          <w:spacing w:val="-2"/>
          <w:sz w:val="24"/>
        </w:rPr>
        <w:t xml:space="preserve"> техническими</w:t>
      </w:r>
    </w:p>
    <w:p w:rsidR="00195637" w:rsidRDefault="00F83710">
      <w:pPr>
        <w:pStyle w:val="af9"/>
        <w:ind w:left="143"/>
      </w:pPr>
      <w:r>
        <w:t>средствами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теми, которые разрешил использовать учитель.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683"/>
        </w:tabs>
        <w:spacing w:before="1"/>
        <w:ind w:left="683" w:hanging="5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используются.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683"/>
        </w:tabs>
        <w:ind w:left="143" w:right="91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ведома администрации и родителей (законных представителей) обучающихся, права и законные</w:t>
      </w:r>
    </w:p>
    <w:p w:rsidR="00195637" w:rsidRDefault="00F83710">
      <w:pPr>
        <w:pStyle w:val="af9"/>
        <w:ind w:left="143" w:right="331"/>
      </w:pPr>
      <w:r>
        <w:t>интересы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нарушены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записью.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скрытой</w:t>
      </w:r>
      <w:r>
        <w:rPr>
          <w:spacing w:val="-2"/>
        </w:rPr>
        <w:t xml:space="preserve"> </w:t>
      </w:r>
      <w:r>
        <w:t>аудио- и видеозаписи могут быть использованы только в случаях, прямо предусмотренных законом.</w:t>
      </w:r>
    </w:p>
    <w:p w:rsidR="00195637" w:rsidRDefault="00195637">
      <w:pPr>
        <w:pStyle w:val="af9"/>
        <w:spacing w:before="8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2565"/>
        </w:tabs>
        <w:ind w:left="2565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перемены</w:t>
      </w:r>
    </w:p>
    <w:p w:rsidR="00195637" w:rsidRDefault="00195637">
      <w:pPr>
        <w:pStyle w:val="af9"/>
        <w:rPr>
          <w:b/>
        </w:r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1032" w:firstLine="0"/>
        <w:jc w:val="left"/>
        <w:rPr>
          <w:sz w:val="24"/>
        </w:rPr>
      </w:pP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 следующему по расписанию занятию.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606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легкими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проводить разминки и физкультминутки, играть в настольные игры в специально отведенных для этого </w:t>
      </w:r>
      <w:r>
        <w:rPr>
          <w:spacing w:val="-2"/>
          <w:sz w:val="24"/>
        </w:rPr>
        <w:t>местах.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left="743" w:hanging="600"/>
        <w:jc w:val="both"/>
        <w:rPr>
          <w:sz w:val="24"/>
        </w:rPr>
      </w:pPr>
      <w:r>
        <w:rPr>
          <w:sz w:val="24"/>
        </w:rPr>
        <w:t>Шуметь,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другим.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137" w:firstLine="0"/>
        <w:rPr>
          <w:sz w:val="24"/>
        </w:rPr>
      </w:pPr>
      <w:r>
        <w:rPr>
          <w:sz w:val="24"/>
        </w:rPr>
        <w:t>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местах, не предназначенных для активного движения.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jc w:val="both"/>
        <w:rPr>
          <w:sz w:val="24"/>
        </w:rPr>
      </w:pPr>
      <w:r>
        <w:rPr>
          <w:sz w:val="24"/>
        </w:rPr>
        <w:t>Толкать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-2"/>
          <w:sz w:val="24"/>
        </w:rPr>
        <w:t xml:space="preserve"> предметами.</w:t>
      </w:r>
    </w:p>
    <w:p w:rsidR="00195637" w:rsidRDefault="00195637">
      <w:pPr>
        <w:pStyle w:val="af9"/>
        <w:spacing w:before="10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1682"/>
        </w:tabs>
        <w:ind w:left="1682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:rsidR="00195637" w:rsidRDefault="00195637">
      <w:pPr>
        <w:pStyle w:val="af9"/>
        <w:rPr>
          <w:b/>
        </w:rPr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1445" w:firstLine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 (руководитель группы) инструктирует учащихся по технике безопасности.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563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left="743" w:hanging="60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-2"/>
          <w:sz w:val="24"/>
        </w:rPr>
        <w:t xml:space="preserve"> группы).</w:t>
      </w:r>
    </w:p>
    <w:p w:rsidR="00195637" w:rsidRDefault="00195637">
      <w:pPr>
        <w:pStyle w:val="af9"/>
        <w:spacing w:before="6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343" w:firstLine="0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 в общественном транспорте.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93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об ухудшении здоровья или травме.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1245" w:firstLine="0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и культуры.</w:t>
      </w:r>
    </w:p>
    <w:p w:rsidR="00195637" w:rsidRDefault="00195637">
      <w:pPr>
        <w:pStyle w:val="af9"/>
        <w:spacing w:before="2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right="484" w:firstLine="0"/>
        <w:jc w:val="both"/>
        <w:rPr>
          <w:sz w:val="24"/>
        </w:rPr>
      </w:pPr>
      <w:r>
        <w:rPr>
          <w:sz w:val="24"/>
        </w:rPr>
        <w:t>Оставаться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 учащиеся могут только с разрешения педагога (руководителя группы).</w:t>
      </w:r>
    </w:p>
    <w:p w:rsidR="00195637" w:rsidRDefault="00195637">
      <w:pPr>
        <w:pStyle w:val="af9"/>
        <w:spacing w:before="9"/>
      </w:pPr>
    </w:p>
    <w:p w:rsidR="00195637" w:rsidRDefault="00F83710">
      <w:pPr>
        <w:pStyle w:val="1"/>
        <w:numPr>
          <w:ilvl w:val="0"/>
          <w:numId w:val="1"/>
        </w:numPr>
        <w:tabs>
          <w:tab w:val="left" w:pos="1802"/>
        </w:tabs>
        <w:spacing w:before="1"/>
        <w:ind w:left="1802"/>
        <w:jc w:val="left"/>
      </w:pPr>
      <w:r>
        <w:t>Защита</w:t>
      </w:r>
      <w:r>
        <w:rPr>
          <w:spacing w:val="-4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свобод,</w:t>
      </w:r>
      <w:r>
        <w:rPr>
          <w:spacing w:val="-3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spacing w:before="276"/>
        <w:ind w:left="56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(или)</w:t>
      </w:r>
    </w:p>
    <w:p w:rsidR="00195637" w:rsidRDefault="00F83710">
      <w:pPr>
        <w:pStyle w:val="af9"/>
        <w:ind w:left="143"/>
      </w:pPr>
      <w:r>
        <w:t>их</w:t>
      </w:r>
      <w:r>
        <w:rPr>
          <w:spacing w:val="-7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выборных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вправе:</w:t>
      </w:r>
    </w:p>
    <w:p w:rsidR="00195637" w:rsidRDefault="00195637">
      <w:pPr>
        <w:pStyle w:val="af9"/>
        <w:sectPr w:rsidR="00195637">
          <w:pgSz w:w="11910" w:h="16840"/>
          <w:pgMar w:top="620" w:right="708" w:bottom="280" w:left="850" w:header="709" w:footer="709" w:gutter="0"/>
          <w:cols w:space="1701"/>
          <w:docGrid w:linePitch="360"/>
        </w:sectPr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61"/>
        <w:ind w:right="837" w:firstLine="0"/>
        <w:rPr>
          <w:sz w:val="24"/>
        </w:rPr>
      </w:pPr>
      <w:r>
        <w:rPr>
          <w:sz w:val="24"/>
        </w:rPr>
        <w:lastRenderedPageBreak/>
        <w:t>Направлять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ущемлении ее работниками прав, свобод, законных интересов и социальных гарантий учащихся.</w:t>
      </w:r>
    </w:p>
    <w:p w:rsidR="00195637" w:rsidRDefault="00195637">
      <w:pPr>
        <w:pStyle w:val="af9"/>
        <w:spacing w:before="5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spacing w:before="1"/>
        <w:ind w:right="320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отношений.</w:t>
      </w:r>
    </w:p>
    <w:p w:rsidR="00195637" w:rsidRDefault="00195637">
      <w:pPr>
        <w:pStyle w:val="af9"/>
        <w:spacing w:before="4"/>
      </w:pPr>
    </w:p>
    <w:p w:rsidR="00195637" w:rsidRDefault="00F83710">
      <w:pPr>
        <w:pStyle w:val="afa"/>
        <w:numPr>
          <w:ilvl w:val="2"/>
          <w:numId w:val="1"/>
        </w:numPr>
        <w:tabs>
          <w:tab w:val="left" w:pos="743"/>
        </w:tabs>
        <w:ind w:right="86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 и законных интересов.</w:t>
      </w:r>
    </w:p>
    <w:p w:rsidR="00195637" w:rsidRDefault="00195637">
      <w:pPr>
        <w:pStyle w:val="af9"/>
        <w:spacing w:before="3"/>
      </w:pPr>
    </w:p>
    <w:p w:rsidR="00195637" w:rsidRDefault="00F83710">
      <w:pPr>
        <w:pStyle w:val="afa"/>
        <w:numPr>
          <w:ilvl w:val="1"/>
          <w:numId w:val="1"/>
        </w:numPr>
        <w:tabs>
          <w:tab w:val="left" w:pos="563"/>
        </w:tabs>
        <w:ind w:left="143" w:right="43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</w:t>
      </w:r>
    </w:p>
    <w:p w:rsidR="00195637" w:rsidRDefault="00F83710">
      <w:pPr>
        <w:pStyle w:val="af9"/>
        <w:ind w:left="143"/>
      </w:pPr>
      <w:r>
        <w:t>законодательством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данных.</w:t>
      </w:r>
    </w:p>
    <w:sectPr w:rsidR="00195637">
      <w:pgSz w:w="11910" w:h="16840"/>
      <w:pgMar w:top="620" w:right="708" w:bottom="28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18" w:rsidRDefault="004E3918">
      <w:r>
        <w:separator/>
      </w:r>
    </w:p>
  </w:endnote>
  <w:endnote w:type="continuationSeparator" w:id="0">
    <w:p w:rsidR="004E3918" w:rsidRDefault="004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18" w:rsidRDefault="004E3918">
      <w:r>
        <w:separator/>
      </w:r>
    </w:p>
  </w:footnote>
  <w:footnote w:type="continuationSeparator" w:id="0">
    <w:p w:rsidR="004E3918" w:rsidRDefault="004E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4A7"/>
    <w:multiLevelType w:val="multilevel"/>
    <w:tmpl w:val="AA200FB8"/>
    <w:lvl w:ilvl="0">
      <w:start w:val="1"/>
      <w:numFmt w:val="decimal"/>
      <w:lvlText w:val="%1."/>
      <w:lvlJc w:val="left"/>
      <w:pPr>
        <w:ind w:left="42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4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37"/>
    <w:rsid w:val="00195637"/>
    <w:rsid w:val="00206145"/>
    <w:rsid w:val="004E3918"/>
    <w:rsid w:val="007C2A56"/>
    <w:rsid w:val="00913CD3"/>
    <w:rsid w:val="00F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44CA7-0240-40C9-8FF7-4554BEC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fb">
    <w:name w:val="Balloon Text"/>
    <w:basedOn w:val="a"/>
    <w:link w:val="afc"/>
    <w:uiPriority w:val="99"/>
    <w:semiHidden/>
    <w:unhideWhenUsed/>
    <w:rsid w:val="002061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061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Гравитон</cp:lastModifiedBy>
  <cp:revision>3</cp:revision>
  <cp:lastPrinted>2025-04-02T11:43:00Z</cp:lastPrinted>
  <dcterms:created xsi:type="dcterms:W3CDTF">2025-04-02T11:43:00Z</dcterms:created>
  <dcterms:modified xsi:type="dcterms:W3CDTF">2025-04-02T12:53:00Z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