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8AD" w:rsidRPr="00044BD2" w:rsidRDefault="00756685" w:rsidP="00756685">
      <w:pPr>
        <w:spacing w:after="0" w:line="408" w:lineRule="auto"/>
        <w:ind w:left="120"/>
        <w:jc w:val="center"/>
        <w:rPr>
          <w:lang w:val="ru-RU"/>
        </w:rPr>
        <w:sectPr w:rsidR="003868AD" w:rsidRPr="00044BD2" w:rsidSect="00756685">
          <w:pgSz w:w="11906" w:h="16383"/>
          <w:pgMar w:top="720" w:right="720" w:bottom="720" w:left="720" w:header="720" w:footer="720" w:gutter="0"/>
          <w:cols w:space="720"/>
          <w:docGrid w:linePitch="299"/>
        </w:sectPr>
      </w:pPr>
      <w:bookmarkStart w:id="0" w:name="block-28086999"/>
      <w:r>
        <w:rPr>
          <w:rFonts w:ascii="Times New Roman" w:hAnsi="Times New Roman"/>
          <w:b/>
          <w:noProof/>
          <w:color w:val="000000"/>
          <w:sz w:val="28"/>
          <w:lang w:val="ru-RU" w:eastAsia="ru-RU"/>
        </w:rPr>
        <w:drawing>
          <wp:inline distT="0" distB="0" distL="0" distR="0">
            <wp:extent cx="7025540" cy="966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изкультура 10-11клас.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45477" cy="9688942"/>
                    </a:xfrm>
                    <a:prstGeom prst="rect">
                      <a:avLst/>
                    </a:prstGeom>
                  </pic:spPr>
                </pic:pic>
              </a:graphicData>
            </a:graphic>
          </wp:inline>
        </w:drawing>
      </w:r>
      <w:bookmarkStart w:id="1" w:name="_GoBack"/>
      <w:bookmarkEnd w:id="1"/>
    </w:p>
    <w:p w:rsidR="003868AD" w:rsidRPr="00044BD2" w:rsidRDefault="00B12FAB">
      <w:pPr>
        <w:spacing w:after="0" w:line="264" w:lineRule="auto"/>
        <w:ind w:left="120"/>
        <w:jc w:val="both"/>
        <w:rPr>
          <w:lang w:val="ru-RU"/>
        </w:rPr>
      </w:pPr>
      <w:bookmarkStart w:id="2" w:name="block-28087000"/>
      <w:bookmarkEnd w:id="0"/>
      <w:r w:rsidRPr="00044BD2">
        <w:rPr>
          <w:rFonts w:ascii="Times New Roman" w:hAnsi="Times New Roman"/>
          <w:b/>
          <w:color w:val="000000"/>
          <w:sz w:val="28"/>
          <w:lang w:val="ru-RU"/>
        </w:rPr>
        <w:lastRenderedPageBreak/>
        <w:t>ПОЯСНИТЕЛЬНАЯ ЗАПИСКА</w:t>
      </w:r>
    </w:p>
    <w:p w:rsidR="003868AD" w:rsidRPr="00044BD2" w:rsidRDefault="003868AD">
      <w:pPr>
        <w:spacing w:after="0" w:line="264" w:lineRule="auto"/>
        <w:ind w:left="120"/>
        <w:jc w:val="both"/>
        <w:rPr>
          <w:lang w:val="ru-RU"/>
        </w:rPr>
      </w:pP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концепция структуры и содержания учебного предмета «Физическая культура», обосновывающая направленность учебных программ на </w:t>
      </w:r>
      <w:r w:rsidRPr="00044BD2">
        <w:rPr>
          <w:rFonts w:ascii="Times New Roman" w:hAnsi="Times New Roman"/>
          <w:color w:val="000000"/>
          <w:sz w:val="28"/>
          <w:lang w:val="ru-RU"/>
        </w:rPr>
        <w:lastRenderedPageBreak/>
        <w:t xml:space="preserve">формирование целостной личности учащихся, потребность в бережном отношении к своему здоровью и ведению здорового образа жизни.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w:t>
      </w:r>
      <w:proofErr w:type="spellStart"/>
      <w:r w:rsidRPr="00044BD2">
        <w:rPr>
          <w:rFonts w:ascii="Times New Roman" w:hAnsi="Times New Roman"/>
          <w:color w:val="000000"/>
          <w:sz w:val="28"/>
          <w:lang w:val="ru-RU"/>
        </w:rPr>
        <w:t>достиженческой</w:t>
      </w:r>
      <w:proofErr w:type="spellEnd"/>
      <w:r w:rsidRPr="00044BD2">
        <w:rPr>
          <w:rFonts w:ascii="Times New Roman" w:hAnsi="Times New Roman"/>
          <w:color w:val="000000"/>
          <w:sz w:val="28"/>
          <w:lang w:val="ru-RU"/>
        </w:rPr>
        <w:t xml:space="preserve"> и </w:t>
      </w:r>
      <w:proofErr w:type="spellStart"/>
      <w:r w:rsidRPr="00044BD2">
        <w:rPr>
          <w:rFonts w:ascii="Times New Roman" w:hAnsi="Times New Roman"/>
          <w:color w:val="000000"/>
          <w:sz w:val="28"/>
          <w:lang w:val="ru-RU"/>
        </w:rPr>
        <w:t>прикладно</w:t>
      </w:r>
      <w:proofErr w:type="spellEnd"/>
      <w:r w:rsidRPr="00044BD2">
        <w:rPr>
          <w:rFonts w:ascii="Times New Roman" w:hAnsi="Times New Roman"/>
          <w:color w:val="000000"/>
          <w:sz w:val="28"/>
          <w:lang w:val="ru-RU"/>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w:t>
      </w:r>
      <w:r w:rsidRPr="00044BD2">
        <w:rPr>
          <w:rFonts w:ascii="Times New Roman" w:hAnsi="Times New Roman"/>
          <w:color w:val="000000"/>
          <w:sz w:val="28"/>
          <w:lang w:val="ru-RU"/>
        </w:rPr>
        <w:lastRenderedPageBreak/>
        <w:t>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w:t>
      </w:r>
      <w:proofErr w:type="spellStart"/>
      <w:r w:rsidRPr="00044BD2">
        <w:rPr>
          <w:rFonts w:ascii="Times New Roman" w:hAnsi="Times New Roman"/>
          <w:color w:val="000000"/>
          <w:sz w:val="28"/>
          <w:lang w:val="ru-RU"/>
        </w:rPr>
        <w:t>операциональным</w:t>
      </w:r>
      <w:proofErr w:type="spellEnd"/>
      <w:r w:rsidRPr="00044BD2">
        <w:rPr>
          <w:rFonts w:ascii="Times New Roman" w:hAnsi="Times New Roman"/>
          <w:color w:val="000000"/>
          <w:sz w:val="28"/>
          <w:lang w:val="ru-RU"/>
        </w:rPr>
        <w:t xml:space="preserve"> (способы самостоятельной деятельности) и мотивационно-процессуальным (физическое совершенствование).</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3868AD" w:rsidRPr="00756685" w:rsidRDefault="00B12FAB">
      <w:pPr>
        <w:spacing w:after="0" w:line="264" w:lineRule="auto"/>
        <w:ind w:firstLine="600"/>
        <w:jc w:val="both"/>
        <w:rPr>
          <w:lang w:val="ru-RU"/>
        </w:rPr>
      </w:pPr>
      <w:r w:rsidRPr="00044BD2">
        <w:rPr>
          <w:rFonts w:ascii="Times New Roman" w:hAnsi="Times New Roman"/>
          <w:color w:val="000000"/>
          <w:sz w:val="28"/>
          <w:lang w:val="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w:t>
      </w:r>
      <w:r w:rsidRPr="00756685">
        <w:rPr>
          <w:rFonts w:ascii="Times New Roman" w:hAnsi="Times New Roman"/>
          <w:color w:val="000000"/>
          <w:sz w:val="28"/>
          <w:lang w:val="ru-RU"/>
        </w:rPr>
        <w:t xml:space="preserve">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w:t>
      </w:r>
      <w:r w:rsidRPr="00044BD2">
        <w:rPr>
          <w:rFonts w:ascii="Times New Roman" w:hAnsi="Times New Roman"/>
          <w:color w:val="000000"/>
          <w:sz w:val="28"/>
          <w:lang w:val="ru-RU"/>
        </w:rPr>
        <w:lastRenderedPageBreak/>
        <w:t>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3868AD" w:rsidRPr="00044BD2" w:rsidRDefault="00B12FAB">
      <w:pPr>
        <w:spacing w:after="0" w:line="264" w:lineRule="auto"/>
        <w:ind w:firstLine="600"/>
        <w:jc w:val="both"/>
        <w:rPr>
          <w:lang w:val="ru-RU"/>
        </w:rPr>
      </w:pPr>
      <w:bookmarkStart w:id="3" w:name="ceba58f0-def2-488e-88c8-f4292ccf0380"/>
      <w:r w:rsidRPr="00044BD2">
        <w:rPr>
          <w:rFonts w:ascii="Times New Roman" w:hAnsi="Times New Roman"/>
          <w:color w:val="000000"/>
          <w:sz w:val="28"/>
          <w:lang w:val="ru-RU"/>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bookmarkEnd w:id="3"/>
    </w:p>
    <w:p w:rsidR="003868AD" w:rsidRPr="00044BD2" w:rsidRDefault="003868AD">
      <w:pPr>
        <w:spacing w:after="0" w:line="264" w:lineRule="auto"/>
        <w:ind w:left="120"/>
        <w:jc w:val="both"/>
        <w:rPr>
          <w:lang w:val="ru-RU"/>
        </w:rPr>
      </w:pPr>
    </w:p>
    <w:p w:rsidR="003868AD" w:rsidRPr="00044BD2" w:rsidRDefault="003868AD">
      <w:pPr>
        <w:rPr>
          <w:lang w:val="ru-RU"/>
        </w:rPr>
        <w:sectPr w:rsidR="003868AD" w:rsidRPr="00044BD2">
          <w:pgSz w:w="11906" w:h="16383"/>
          <w:pgMar w:top="1134" w:right="850" w:bottom="1134" w:left="1701" w:header="720" w:footer="720" w:gutter="0"/>
          <w:cols w:space="720"/>
        </w:sectPr>
      </w:pPr>
    </w:p>
    <w:p w:rsidR="003868AD" w:rsidRPr="00044BD2" w:rsidRDefault="00B12FAB">
      <w:pPr>
        <w:spacing w:after="0" w:line="264" w:lineRule="auto"/>
        <w:ind w:left="120"/>
        <w:jc w:val="both"/>
        <w:rPr>
          <w:lang w:val="ru-RU"/>
        </w:rPr>
      </w:pPr>
      <w:bookmarkStart w:id="4" w:name="block-28086995"/>
      <w:bookmarkEnd w:id="2"/>
      <w:r w:rsidRPr="00044BD2">
        <w:rPr>
          <w:rFonts w:ascii="Times New Roman" w:hAnsi="Times New Roman"/>
          <w:b/>
          <w:color w:val="000000"/>
          <w:sz w:val="28"/>
          <w:lang w:val="ru-RU"/>
        </w:rPr>
        <w:lastRenderedPageBreak/>
        <w:t>СОДЕРЖАНИЕ УЧЕБНОГО ПРЕДМЕТА</w:t>
      </w:r>
    </w:p>
    <w:p w:rsidR="003868AD" w:rsidRPr="00044BD2" w:rsidRDefault="003868AD">
      <w:pPr>
        <w:spacing w:after="0" w:line="264" w:lineRule="auto"/>
        <w:ind w:left="120"/>
        <w:jc w:val="both"/>
        <w:rPr>
          <w:lang w:val="ru-RU"/>
        </w:rPr>
      </w:pPr>
    </w:p>
    <w:p w:rsidR="003868AD" w:rsidRPr="00044BD2" w:rsidRDefault="00B12FAB">
      <w:pPr>
        <w:spacing w:after="0" w:line="264" w:lineRule="auto"/>
        <w:ind w:left="120"/>
        <w:jc w:val="both"/>
        <w:rPr>
          <w:lang w:val="ru-RU"/>
        </w:rPr>
      </w:pPr>
      <w:r w:rsidRPr="00044BD2">
        <w:rPr>
          <w:rFonts w:ascii="Times New Roman" w:hAnsi="Times New Roman"/>
          <w:b/>
          <w:color w:val="000000"/>
          <w:sz w:val="28"/>
          <w:lang w:val="ru-RU"/>
        </w:rPr>
        <w:t>10 КЛАСС</w:t>
      </w:r>
    </w:p>
    <w:p w:rsidR="003868AD" w:rsidRPr="00044BD2" w:rsidRDefault="003868AD">
      <w:pPr>
        <w:spacing w:after="0" w:line="264" w:lineRule="auto"/>
        <w:ind w:left="120"/>
        <w:jc w:val="both"/>
        <w:rPr>
          <w:lang w:val="ru-RU"/>
        </w:rPr>
      </w:pPr>
    </w:p>
    <w:p w:rsidR="003868AD" w:rsidRPr="00044BD2" w:rsidRDefault="00B12FAB">
      <w:pPr>
        <w:spacing w:after="0" w:line="264" w:lineRule="auto"/>
        <w:ind w:left="120"/>
        <w:jc w:val="both"/>
        <w:rPr>
          <w:lang w:val="ru-RU"/>
        </w:rPr>
      </w:pPr>
      <w:r w:rsidRPr="00044BD2">
        <w:rPr>
          <w:rFonts w:ascii="Times New Roman" w:hAnsi="Times New Roman"/>
          <w:b/>
          <w:i/>
          <w:color w:val="000000"/>
          <w:sz w:val="28"/>
          <w:lang w:val="ru-RU"/>
        </w:rPr>
        <w:t>Знания о физической культуре</w:t>
      </w:r>
    </w:p>
    <w:p w:rsidR="003868AD" w:rsidRPr="00044BD2" w:rsidRDefault="00B12FAB">
      <w:pPr>
        <w:spacing w:after="0" w:line="264" w:lineRule="auto"/>
        <w:ind w:firstLine="600"/>
        <w:jc w:val="both"/>
        <w:rPr>
          <w:lang w:val="ru-RU"/>
        </w:rPr>
      </w:pPr>
      <w:r w:rsidRPr="00044BD2">
        <w:rPr>
          <w:rFonts w:ascii="Times New Roman" w:hAnsi="Times New Roman"/>
          <w:color w:val="000000"/>
          <w:sz w:val="28"/>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w:t>
      </w:r>
      <w:proofErr w:type="spellStart"/>
      <w:r w:rsidRPr="00756685">
        <w:rPr>
          <w:rFonts w:ascii="Times New Roman" w:hAnsi="Times New Roman"/>
          <w:color w:val="000000"/>
          <w:sz w:val="28"/>
          <w:lang w:val="ru-RU"/>
        </w:rPr>
        <w:t>прикладно</w:t>
      </w:r>
      <w:proofErr w:type="spellEnd"/>
      <w:r w:rsidRPr="00756685">
        <w:rPr>
          <w:rFonts w:ascii="Times New Roman" w:hAnsi="Times New Roman"/>
          <w:color w:val="000000"/>
          <w:sz w:val="28"/>
          <w:lang w:val="ru-RU"/>
        </w:rPr>
        <w:t xml:space="preserve">-ориентированная, </w:t>
      </w:r>
      <w:proofErr w:type="spellStart"/>
      <w:r w:rsidRPr="00756685">
        <w:rPr>
          <w:rFonts w:ascii="Times New Roman" w:hAnsi="Times New Roman"/>
          <w:color w:val="000000"/>
          <w:sz w:val="28"/>
          <w:lang w:val="ru-RU"/>
        </w:rPr>
        <w:t>соревновательно-достиженческая</w:t>
      </w:r>
      <w:proofErr w:type="spellEnd"/>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Всероссийский физкультурно-спортивный комплекс «Готов к труду и обороне» как основа </w:t>
      </w:r>
      <w:proofErr w:type="spellStart"/>
      <w:r w:rsidRPr="00756685">
        <w:rPr>
          <w:rFonts w:ascii="Times New Roman" w:hAnsi="Times New Roman"/>
          <w:color w:val="000000"/>
          <w:sz w:val="28"/>
          <w:lang w:val="ru-RU"/>
        </w:rPr>
        <w:t>прикладно</w:t>
      </w:r>
      <w:proofErr w:type="spellEnd"/>
      <w:r w:rsidRPr="00756685">
        <w:rPr>
          <w:rFonts w:ascii="Times New Roman" w:hAnsi="Times New Roman"/>
          <w:color w:val="000000"/>
          <w:sz w:val="28"/>
          <w:lang w:val="ru-RU"/>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3868AD" w:rsidRPr="00756685" w:rsidRDefault="00B12FAB">
      <w:pPr>
        <w:spacing w:after="0" w:line="264" w:lineRule="auto"/>
        <w:ind w:left="120"/>
        <w:jc w:val="both"/>
        <w:rPr>
          <w:lang w:val="ru-RU"/>
        </w:rPr>
      </w:pPr>
      <w:r w:rsidRPr="00756685">
        <w:rPr>
          <w:rFonts w:ascii="Times New Roman" w:hAnsi="Times New Roman"/>
          <w:b/>
          <w:i/>
          <w:color w:val="000000"/>
          <w:sz w:val="28"/>
          <w:lang w:val="ru-RU"/>
        </w:rPr>
        <w:t>Способы самостоятельной двигательной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756685">
        <w:rPr>
          <w:rFonts w:ascii="Times New Roman" w:hAnsi="Times New Roman"/>
          <w:color w:val="000000"/>
          <w:sz w:val="28"/>
          <w:lang w:val="ru-RU"/>
        </w:rPr>
        <w:t>Руфье</w:t>
      </w:r>
      <w:proofErr w:type="spellEnd"/>
      <w:r w:rsidRPr="00756685">
        <w:rPr>
          <w:rFonts w:ascii="Times New Roman" w:hAnsi="Times New Roman"/>
          <w:color w:val="000000"/>
          <w:sz w:val="28"/>
          <w:lang w:val="ru-RU"/>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3868AD" w:rsidRPr="00756685" w:rsidRDefault="00B12FAB">
      <w:pPr>
        <w:spacing w:after="0" w:line="264" w:lineRule="auto"/>
        <w:ind w:left="120"/>
        <w:jc w:val="both"/>
        <w:rPr>
          <w:lang w:val="ru-RU"/>
        </w:rPr>
      </w:pPr>
      <w:r w:rsidRPr="00756685">
        <w:rPr>
          <w:rFonts w:ascii="Times New Roman" w:hAnsi="Times New Roman"/>
          <w:b/>
          <w:i/>
          <w:color w:val="000000"/>
          <w:sz w:val="28"/>
          <w:lang w:val="ru-RU"/>
        </w:rPr>
        <w:t>Физическое совершенствование</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Физкультурно-оздоровительная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Спортивно-оздоровительная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Модуль «Спортивные игры».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3868AD" w:rsidRPr="00756685" w:rsidRDefault="00B12FAB">
      <w:pPr>
        <w:spacing w:after="0" w:line="264" w:lineRule="auto"/>
        <w:ind w:firstLine="600"/>
        <w:jc w:val="both"/>
        <w:rPr>
          <w:lang w:val="ru-RU"/>
        </w:rPr>
      </w:pPr>
      <w:proofErr w:type="spellStart"/>
      <w:r w:rsidRPr="00756685">
        <w:rPr>
          <w:rFonts w:ascii="Times New Roman" w:hAnsi="Times New Roman"/>
          <w:i/>
          <w:color w:val="000000"/>
          <w:sz w:val="28"/>
          <w:lang w:val="ru-RU"/>
        </w:rPr>
        <w:t>Прикладно</w:t>
      </w:r>
      <w:proofErr w:type="spellEnd"/>
      <w:r w:rsidRPr="00756685">
        <w:rPr>
          <w:rFonts w:ascii="Times New Roman" w:hAnsi="Times New Roman"/>
          <w:i/>
          <w:color w:val="000000"/>
          <w:sz w:val="28"/>
          <w:lang w:val="ru-RU"/>
        </w:rPr>
        <w:t xml:space="preserve">-ориентированная двигательная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Модуль «Плавательная подготовка». Спортивные и прикладные упражнения в плавании: брасс на спине, плавание на боку, прыжки в воду вниз ногами.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868AD" w:rsidRPr="00756685" w:rsidRDefault="003868AD">
      <w:pPr>
        <w:spacing w:after="0"/>
        <w:ind w:left="120"/>
        <w:rPr>
          <w:lang w:val="ru-RU"/>
        </w:rPr>
      </w:pPr>
      <w:bookmarkStart w:id="5" w:name="_Toc137510617"/>
      <w:bookmarkEnd w:id="5"/>
    </w:p>
    <w:p w:rsidR="003868AD" w:rsidRPr="00756685" w:rsidRDefault="003868AD">
      <w:pPr>
        <w:spacing w:after="0" w:line="264" w:lineRule="auto"/>
        <w:ind w:left="120"/>
        <w:jc w:val="both"/>
        <w:rPr>
          <w:lang w:val="ru-RU"/>
        </w:rPr>
      </w:pP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11 КЛАСС</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Знания о физической культуре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Способы самостоятельной двигательной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w:t>
      </w:r>
      <w:r w:rsidRPr="00756685">
        <w:rPr>
          <w:rFonts w:ascii="Times New Roman" w:hAnsi="Times New Roman"/>
          <w:color w:val="000000"/>
          <w:sz w:val="28"/>
          <w:lang w:val="ru-RU"/>
        </w:rPr>
        <w:lastRenderedPageBreak/>
        <w:t xml:space="preserve">приёмов и процедур, правила их проведения (методика Э. Джекобсона, аутогенная тренировка И. Шульца, дыхательная гимнастика А.Н. Стрельниковой, </w:t>
      </w:r>
      <w:proofErr w:type="spellStart"/>
      <w:r w:rsidRPr="00756685">
        <w:rPr>
          <w:rFonts w:ascii="Times New Roman" w:hAnsi="Times New Roman"/>
          <w:color w:val="000000"/>
          <w:sz w:val="28"/>
          <w:lang w:val="ru-RU"/>
        </w:rPr>
        <w:t>синхрогимнастика</w:t>
      </w:r>
      <w:proofErr w:type="spellEnd"/>
      <w:r w:rsidRPr="00756685">
        <w:rPr>
          <w:rFonts w:ascii="Times New Roman" w:hAnsi="Times New Roman"/>
          <w:color w:val="000000"/>
          <w:sz w:val="28"/>
          <w:lang w:val="ru-RU"/>
        </w:rPr>
        <w:t xml:space="preserve"> по методу «Ключ»).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Банные процедуры, их назначение и правила проведения, основные способы парения.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Физическое совершенствование</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Физкультурно-оздоровительная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Упражнения для профилактики острых респираторных заболеваний, целлюлита, снижения массы тела. </w:t>
      </w:r>
      <w:proofErr w:type="spellStart"/>
      <w:r w:rsidRPr="00756685">
        <w:rPr>
          <w:rFonts w:ascii="Times New Roman" w:hAnsi="Times New Roman"/>
          <w:color w:val="000000"/>
          <w:sz w:val="28"/>
          <w:lang w:val="ru-RU"/>
        </w:rPr>
        <w:t>Стретчинг</w:t>
      </w:r>
      <w:proofErr w:type="spellEnd"/>
      <w:r w:rsidRPr="00756685">
        <w:rPr>
          <w:rFonts w:ascii="Times New Roman" w:hAnsi="Times New Roman"/>
          <w:color w:val="000000"/>
          <w:sz w:val="28"/>
          <w:lang w:val="ru-RU"/>
        </w:rPr>
        <w:t xml:space="preserve">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Спортивно-оздоровительная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Модуль «Спортивные игры».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3868AD" w:rsidRPr="00756685" w:rsidRDefault="00B12FAB">
      <w:pPr>
        <w:spacing w:after="0" w:line="264" w:lineRule="auto"/>
        <w:ind w:firstLine="600"/>
        <w:jc w:val="both"/>
        <w:rPr>
          <w:lang w:val="ru-RU"/>
        </w:rPr>
      </w:pPr>
      <w:proofErr w:type="spellStart"/>
      <w:r w:rsidRPr="00756685">
        <w:rPr>
          <w:rFonts w:ascii="Times New Roman" w:hAnsi="Times New Roman"/>
          <w:i/>
          <w:color w:val="000000"/>
          <w:sz w:val="28"/>
          <w:lang w:val="ru-RU"/>
        </w:rPr>
        <w:t>Прикладно</w:t>
      </w:r>
      <w:proofErr w:type="spellEnd"/>
      <w:r w:rsidRPr="00756685">
        <w:rPr>
          <w:rFonts w:ascii="Times New Roman" w:hAnsi="Times New Roman"/>
          <w:i/>
          <w:color w:val="000000"/>
          <w:sz w:val="28"/>
          <w:lang w:val="ru-RU"/>
        </w:rPr>
        <w:t xml:space="preserve">-ориентированная двигательная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w:t>
      </w:r>
      <w:proofErr w:type="spellStart"/>
      <w:r w:rsidRPr="00756685">
        <w:rPr>
          <w:rFonts w:ascii="Times New Roman" w:hAnsi="Times New Roman"/>
          <w:color w:val="000000"/>
          <w:sz w:val="28"/>
          <w:lang w:val="ru-RU"/>
        </w:rPr>
        <w:t>самостраховка</w:t>
      </w:r>
      <w:proofErr w:type="spellEnd"/>
      <w:r w:rsidRPr="00756685">
        <w:rPr>
          <w:rFonts w:ascii="Times New Roman" w:hAnsi="Times New Roman"/>
          <w:color w:val="000000"/>
          <w:sz w:val="28"/>
          <w:lang w:val="ru-RU"/>
        </w:rPr>
        <w:t>, стойки, захваты, броски).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Программа вариативного модуля «Базовая физическая подготовка».</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Общая физическая подготовка. </w:t>
      </w:r>
    </w:p>
    <w:p w:rsidR="003868AD" w:rsidRDefault="00B12FAB">
      <w:pPr>
        <w:spacing w:after="0" w:line="264" w:lineRule="auto"/>
        <w:ind w:firstLine="600"/>
        <w:jc w:val="both"/>
      </w:pPr>
      <w:r w:rsidRPr="00756685">
        <w:rPr>
          <w:rFonts w:ascii="Times New Roman" w:hAnsi="Times New Roman"/>
          <w:i/>
          <w:color w:val="000000"/>
          <w:sz w:val="28"/>
          <w:lang w:val="ru-RU"/>
        </w:rPr>
        <w:t>Развитие силовых способностей</w:t>
      </w:r>
      <w:r w:rsidRPr="00756685">
        <w:rPr>
          <w:rFonts w:ascii="Times New Roman" w:hAnsi="Times New Roman"/>
          <w:color w:val="000000"/>
          <w:sz w:val="28"/>
          <w:lang w:val="ru-RU"/>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756685">
        <w:rPr>
          <w:rFonts w:ascii="Times New Roman" w:hAnsi="Times New Roman"/>
          <w:color w:val="000000"/>
          <w:sz w:val="28"/>
          <w:lang w:val="ru-RU"/>
        </w:rPr>
        <w:t>напрыгивание</w:t>
      </w:r>
      <w:proofErr w:type="spellEnd"/>
      <w:r w:rsidRPr="00756685">
        <w:rPr>
          <w:rFonts w:ascii="Times New Roman" w:hAnsi="Times New Roman"/>
          <w:color w:val="000000"/>
          <w:sz w:val="28"/>
          <w:lang w:val="ru-RU"/>
        </w:rPr>
        <w:t xml:space="preserve"> и спрыгивание, прыжки через скакалку, </w:t>
      </w:r>
      <w:proofErr w:type="spellStart"/>
      <w:r w:rsidRPr="00756685">
        <w:rPr>
          <w:rFonts w:ascii="Times New Roman" w:hAnsi="Times New Roman"/>
          <w:color w:val="000000"/>
          <w:sz w:val="28"/>
          <w:lang w:val="ru-RU"/>
        </w:rPr>
        <w:t>многоскоки</w:t>
      </w:r>
      <w:proofErr w:type="spellEnd"/>
      <w:r w:rsidRPr="00756685">
        <w:rPr>
          <w:rFonts w:ascii="Times New Roman" w:hAnsi="Times New Roman"/>
          <w:color w:val="000000"/>
          <w:sz w:val="28"/>
          <w:lang w:val="ru-RU"/>
        </w:rPr>
        <w:t xml:space="preserve">,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w:t>
      </w:r>
      <w:r>
        <w:rPr>
          <w:rFonts w:ascii="Times New Roman" w:hAnsi="Times New Roman"/>
          <w:color w:val="000000"/>
          <w:sz w:val="28"/>
        </w:rPr>
        <w:t>(</w:t>
      </w:r>
      <w:proofErr w:type="spellStart"/>
      <w:r>
        <w:rPr>
          <w:rFonts w:ascii="Times New Roman" w:hAnsi="Times New Roman"/>
          <w:color w:val="000000"/>
          <w:sz w:val="28"/>
        </w:rPr>
        <w:t>импровизированный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баскетбол</w:t>
      </w:r>
      <w:proofErr w:type="spellEnd"/>
      <w:r>
        <w:rPr>
          <w:rFonts w:ascii="Times New Roman" w:hAnsi="Times New Roman"/>
          <w:color w:val="000000"/>
          <w:sz w:val="28"/>
        </w:rPr>
        <w:t xml:space="preserve"> с </w:t>
      </w:r>
      <w:proofErr w:type="spellStart"/>
      <w:r>
        <w:rPr>
          <w:rFonts w:ascii="Times New Roman" w:hAnsi="Times New Roman"/>
          <w:color w:val="000000"/>
          <w:sz w:val="28"/>
        </w:rPr>
        <w:t>набивным</w:t>
      </w:r>
      <w:proofErr w:type="spellEnd"/>
      <w:r>
        <w:rPr>
          <w:rFonts w:ascii="Times New Roman" w:hAnsi="Times New Roman"/>
          <w:color w:val="000000"/>
          <w:sz w:val="28"/>
        </w:rPr>
        <w:t xml:space="preserve"> </w:t>
      </w:r>
      <w:proofErr w:type="spellStart"/>
      <w:r>
        <w:rPr>
          <w:rFonts w:ascii="Times New Roman" w:hAnsi="Times New Roman"/>
          <w:color w:val="000000"/>
          <w:sz w:val="28"/>
        </w:rPr>
        <w:t>мячом</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другое</w:t>
      </w:r>
      <w:proofErr w:type="spellEnd"/>
      <w:r>
        <w:rPr>
          <w:rFonts w:ascii="Times New Roman" w:hAnsi="Times New Roman"/>
          <w:color w:val="000000"/>
          <w:sz w:val="28"/>
        </w:rPr>
        <w:t>).</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Развитие скоростных способностей.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w:t>
      </w:r>
      <w:r w:rsidRPr="00756685">
        <w:rPr>
          <w:rFonts w:ascii="Times New Roman" w:hAnsi="Times New Roman"/>
          <w:color w:val="000000"/>
          <w:sz w:val="28"/>
          <w:lang w:val="ru-RU"/>
        </w:rPr>
        <w:lastRenderedPageBreak/>
        <w:t xml:space="preserve">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756685">
        <w:rPr>
          <w:rFonts w:ascii="Times New Roman" w:hAnsi="Times New Roman"/>
          <w:color w:val="000000"/>
          <w:sz w:val="28"/>
          <w:lang w:val="ru-RU"/>
        </w:rPr>
        <w:t>обегание</w:t>
      </w:r>
      <w:proofErr w:type="spellEnd"/>
      <w:r w:rsidRPr="00756685">
        <w:rPr>
          <w:rFonts w:ascii="Times New Roman" w:hAnsi="Times New Roman"/>
          <w:color w:val="000000"/>
          <w:sz w:val="28"/>
          <w:lang w:val="ru-RU"/>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Развитие выносливости.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756685">
        <w:rPr>
          <w:rFonts w:ascii="Times New Roman" w:hAnsi="Times New Roman"/>
          <w:color w:val="000000"/>
          <w:sz w:val="28"/>
          <w:lang w:val="ru-RU"/>
        </w:rPr>
        <w:t>субмаксимальной</w:t>
      </w:r>
      <w:proofErr w:type="spellEnd"/>
      <w:r w:rsidRPr="00756685">
        <w:rPr>
          <w:rFonts w:ascii="Times New Roman" w:hAnsi="Times New Roman"/>
          <w:color w:val="000000"/>
          <w:sz w:val="28"/>
          <w:lang w:val="ru-RU"/>
        </w:rPr>
        <w:t xml:space="preserve"> интенсивности. Кроссовый бег и марш-бросок на лыжах.</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Развитие координации движений.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Развитие гибкости.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756685">
        <w:rPr>
          <w:rFonts w:ascii="Times New Roman" w:hAnsi="Times New Roman"/>
          <w:color w:val="000000"/>
          <w:sz w:val="28"/>
          <w:lang w:val="ru-RU"/>
        </w:rPr>
        <w:t>полушпагат</w:t>
      </w:r>
      <w:proofErr w:type="spellEnd"/>
      <w:r w:rsidRPr="00756685">
        <w:rPr>
          <w:rFonts w:ascii="Times New Roman" w:hAnsi="Times New Roman"/>
          <w:color w:val="000000"/>
          <w:sz w:val="28"/>
          <w:lang w:val="ru-RU"/>
        </w:rPr>
        <w:t xml:space="preserve">, шпагат, </w:t>
      </w:r>
      <w:proofErr w:type="spellStart"/>
      <w:r w:rsidRPr="00756685">
        <w:rPr>
          <w:rFonts w:ascii="Times New Roman" w:hAnsi="Times New Roman"/>
          <w:color w:val="000000"/>
          <w:sz w:val="28"/>
          <w:lang w:val="ru-RU"/>
        </w:rPr>
        <w:t>выкруты</w:t>
      </w:r>
      <w:proofErr w:type="spellEnd"/>
      <w:r w:rsidRPr="00756685">
        <w:rPr>
          <w:rFonts w:ascii="Times New Roman" w:hAnsi="Times New Roman"/>
          <w:color w:val="000000"/>
          <w:sz w:val="28"/>
          <w:lang w:val="ru-RU"/>
        </w:rPr>
        <w:t xml:space="preserve"> гимнастической палки).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Упражнения культурно-этнической направленности. Сюжетно-образные и обрядовые игры. Технические действия национальных видов спорта.</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 xml:space="preserve">Специальная физическая подготовка. </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Модуль «Гимнастика»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756685">
        <w:rPr>
          <w:rFonts w:ascii="Times New Roman" w:hAnsi="Times New Roman"/>
          <w:color w:val="000000"/>
          <w:sz w:val="28"/>
          <w:lang w:val="ru-RU"/>
        </w:rPr>
        <w:t>выкруты</w:t>
      </w:r>
      <w:proofErr w:type="spellEnd"/>
      <w:r w:rsidRPr="00756685">
        <w:rPr>
          <w:rFonts w:ascii="Times New Roman" w:hAnsi="Times New Roman"/>
          <w:color w:val="000000"/>
          <w:sz w:val="28"/>
          <w:lang w:val="ru-RU"/>
        </w:rPr>
        <w:t xml:space="preserve">). Комплексы </w:t>
      </w:r>
      <w:r w:rsidRPr="00756685">
        <w:rPr>
          <w:rFonts w:ascii="Times New Roman" w:hAnsi="Times New Roman"/>
          <w:color w:val="000000"/>
          <w:sz w:val="28"/>
          <w:lang w:val="ru-RU"/>
        </w:rPr>
        <w:lastRenderedPageBreak/>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756685">
        <w:rPr>
          <w:rFonts w:ascii="Times New Roman" w:hAnsi="Times New Roman"/>
          <w:color w:val="000000"/>
          <w:sz w:val="28"/>
          <w:lang w:val="ru-RU"/>
        </w:rPr>
        <w:t>полушпагат</w:t>
      </w:r>
      <w:proofErr w:type="spellEnd"/>
      <w:r w:rsidRPr="00756685">
        <w:rPr>
          <w:rFonts w:ascii="Times New Roman" w:hAnsi="Times New Roman"/>
          <w:color w:val="000000"/>
          <w:sz w:val="28"/>
          <w:lang w:val="ru-RU"/>
        </w:rPr>
        <w:t>, шпагат, складка, мост).</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Модуль «Лёгкая атлетика»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w:t>
      </w:r>
      <w:r w:rsidRPr="00756685">
        <w:rPr>
          <w:rFonts w:ascii="Times New Roman" w:hAnsi="Times New Roman"/>
          <w:color w:val="000000"/>
          <w:sz w:val="28"/>
          <w:lang w:val="ru-RU"/>
        </w:rPr>
        <w:lastRenderedPageBreak/>
        <w:t>повторный бег с финальным ускорением (на разные дистанции). Равномерный бег с дополнительным отягощением в режиме «до отказа».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756685">
        <w:rPr>
          <w:rFonts w:ascii="Times New Roman" w:hAnsi="Times New Roman"/>
          <w:color w:val="000000"/>
          <w:sz w:val="28"/>
          <w:lang w:val="ru-RU"/>
        </w:rPr>
        <w:t>полуприседе</w:t>
      </w:r>
      <w:proofErr w:type="spellEnd"/>
      <w:r w:rsidRPr="00756685">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756685">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756685">
        <w:rPr>
          <w:rFonts w:ascii="Times New Roman" w:hAnsi="Times New Roman"/>
          <w:color w:val="000000"/>
          <w:sz w:val="28"/>
          <w:lang w:val="ru-RU"/>
        </w:rPr>
        <w:t>многоскоки</w:t>
      </w:r>
      <w:proofErr w:type="spellEnd"/>
      <w:r w:rsidRPr="00756685">
        <w:rPr>
          <w:rFonts w:ascii="Times New Roman" w:hAnsi="Times New Roman"/>
          <w:color w:val="000000"/>
          <w:sz w:val="28"/>
          <w:lang w:val="ru-RU"/>
        </w:rPr>
        <w:t xml:space="preserve">, и </w:t>
      </w:r>
      <w:proofErr w:type="spellStart"/>
      <w:r w:rsidRPr="00756685">
        <w:rPr>
          <w:rFonts w:ascii="Times New Roman" w:hAnsi="Times New Roman"/>
          <w:color w:val="000000"/>
          <w:sz w:val="28"/>
          <w:lang w:val="ru-RU"/>
        </w:rPr>
        <w:t>многоскоки</w:t>
      </w:r>
      <w:proofErr w:type="spellEnd"/>
      <w:r w:rsidRPr="00756685">
        <w:rPr>
          <w:rFonts w:ascii="Times New Roman" w:hAnsi="Times New Roman"/>
          <w:color w:val="000000"/>
          <w:sz w:val="28"/>
          <w:lang w:val="ru-RU"/>
        </w:rPr>
        <w:t>, переходящие в бег с ускорением. Подвижные и спортивные игры, эстафеты.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Модуль «Зимние виды спорта»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756685">
        <w:rPr>
          <w:rFonts w:ascii="Times New Roman" w:hAnsi="Times New Roman"/>
          <w:color w:val="000000"/>
          <w:sz w:val="28"/>
          <w:lang w:val="ru-RU"/>
        </w:rPr>
        <w:t>субмаксимальной</w:t>
      </w:r>
      <w:proofErr w:type="spellEnd"/>
      <w:r w:rsidRPr="00756685">
        <w:rPr>
          <w:rFonts w:ascii="Times New Roman" w:hAnsi="Times New Roman"/>
          <w:color w:val="000000"/>
          <w:sz w:val="28"/>
          <w:lang w:val="ru-RU"/>
        </w:rPr>
        <w:t xml:space="preserve"> интенсивности, с соревновательной скоростью.</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3868AD" w:rsidRPr="00756685" w:rsidRDefault="00B12FAB">
      <w:pPr>
        <w:spacing w:after="0" w:line="264" w:lineRule="auto"/>
        <w:ind w:firstLine="600"/>
        <w:jc w:val="both"/>
        <w:rPr>
          <w:lang w:val="ru-RU"/>
        </w:rPr>
      </w:pPr>
      <w:r w:rsidRPr="00756685">
        <w:rPr>
          <w:rFonts w:ascii="Times New Roman" w:hAnsi="Times New Roman"/>
          <w:i/>
          <w:color w:val="000000"/>
          <w:sz w:val="28"/>
          <w:lang w:val="ru-RU"/>
        </w:rPr>
        <w:t>Модуль «Спортивные игры»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w:t>
      </w:r>
      <w:r w:rsidRPr="00756685">
        <w:rPr>
          <w:rFonts w:ascii="Times New Roman" w:hAnsi="Times New Roman"/>
          <w:color w:val="000000"/>
          <w:sz w:val="28"/>
          <w:lang w:val="ru-RU"/>
        </w:rPr>
        <w:lastRenderedPageBreak/>
        <w:t xml:space="preserve">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756685">
        <w:rPr>
          <w:rFonts w:ascii="Times New Roman" w:hAnsi="Times New Roman"/>
          <w:color w:val="000000"/>
          <w:sz w:val="28"/>
          <w:lang w:val="ru-RU"/>
        </w:rPr>
        <w:t>многоскоков</w:t>
      </w:r>
      <w:proofErr w:type="spellEnd"/>
      <w:r w:rsidRPr="00756685">
        <w:rPr>
          <w:rFonts w:ascii="Times New Roman" w:hAnsi="Times New Roman"/>
          <w:color w:val="000000"/>
          <w:sz w:val="28"/>
          <w:lang w:val="ru-RU"/>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756685">
        <w:rPr>
          <w:rFonts w:ascii="Times New Roman" w:hAnsi="Times New Roman"/>
          <w:color w:val="000000"/>
          <w:sz w:val="28"/>
          <w:lang w:val="ru-RU"/>
        </w:rPr>
        <w:t>Напрыгивание</w:t>
      </w:r>
      <w:proofErr w:type="spellEnd"/>
      <w:r w:rsidRPr="00756685">
        <w:rPr>
          <w:rFonts w:ascii="Times New Roman" w:hAnsi="Times New Roman"/>
          <w:color w:val="000000"/>
          <w:sz w:val="28"/>
          <w:lang w:val="ru-RU"/>
        </w:rPr>
        <w:t xml:space="preserve"> и спрыгивание с последующим ускорением. </w:t>
      </w:r>
      <w:proofErr w:type="spellStart"/>
      <w:r w:rsidRPr="00756685">
        <w:rPr>
          <w:rFonts w:ascii="Times New Roman" w:hAnsi="Times New Roman"/>
          <w:color w:val="000000"/>
          <w:sz w:val="28"/>
          <w:lang w:val="ru-RU"/>
        </w:rPr>
        <w:t>Многоскоки</w:t>
      </w:r>
      <w:proofErr w:type="spellEnd"/>
      <w:r w:rsidRPr="00756685">
        <w:rPr>
          <w:rFonts w:ascii="Times New Roman" w:hAnsi="Times New Roman"/>
          <w:color w:val="000000"/>
          <w:sz w:val="28"/>
          <w:lang w:val="ru-RU"/>
        </w:rPr>
        <w:t xml:space="preserve"> с последующим ускорением и ускорение с последующим выполнением </w:t>
      </w:r>
      <w:proofErr w:type="spellStart"/>
      <w:r w:rsidRPr="00756685">
        <w:rPr>
          <w:rFonts w:ascii="Times New Roman" w:hAnsi="Times New Roman"/>
          <w:color w:val="000000"/>
          <w:sz w:val="28"/>
          <w:lang w:val="ru-RU"/>
        </w:rPr>
        <w:t>многоскоков</w:t>
      </w:r>
      <w:proofErr w:type="spellEnd"/>
      <w:r w:rsidRPr="00756685">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756685">
        <w:rPr>
          <w:rFonts w:ascii="Times New Roman" w:hAnsi="Times New Roman"/>
          <w:color w:val="000000"/>
          <w:sz w:val="28"/>
          <w:lang w:val="ru-RU"/>
        </w:rPr>
        <w:t>полуприседе</w:t>
      </w:r>
      <w:proofErr w:type="spellEnd"/>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Pr>
          <w:rFonts w:ascii="Times New Roman" w:hAnsi="Times New Roman"/>
          <w:color w:val="000000"/>
          <w:sz w:val="28"/>
        </w:rPr>
        <w:t>(</w:t>
      </w:r>
      <w:proofErr w:type="spellStart"/>
      <w:r>
        <w:rPr>
          <w:rFonts w:ascii="Times New Roman" w:hAnsi="Times New Roman"/>
          <w:color w:val="000000"/>
          <w:sz w:val="28"/>
        </w:rPr>
        <w:t>повторение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движений</w:t>
      </w:r>
      <w:proofErr w:type="spellEnd"/>
      <w:r>
        <w:rPr>
          <w:rFonts w:ascii="Times New Roman" w:hAnsi="Times New Roman"/>
          <w:color w:val="000000"/>
          <w:sz w:val="28"/>
        </w:rPr>
        <w:t xml:space="preserve"> </w:t>
      </w:r>
      <w:proofErr w:type="spellStart"/>
      <w:r>
        <w:rPr>
          <w:rFonts w:ascii="Times New Roman" w:hAnsi="Times New Roman"/>
          <w:color w:val="000000"/>
          <w:sz w:val="28"/>
        </w:rPr>
        <w:t>партнёра</w:t>
      </w:r>
      <w:proofErr w:type="spellEnd"/>
      <w:r>
        <w:rPr>
          <w:rFonts w:ascii="Times New Roman" w:hAnsi="Times New Roman"/>
          <w:color w:val="000000"/>
          <w:sz w:val="28"/>
        </w:rPr>
        <w:t xml:space="preserve">). </w:t>
      </w:r>
      <w:r w:rsidRPr="00756685">
        <w:rPr>
          <w:rFonts w:ascii="Times New Roman" w:hAnsi="Times New Roman"/>
          <w:color w:val="000000"/>
          <w:sz w:val="28"/>
          <w:lang w:val="ru-RU"/>
        </w:rPr>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3868AD" w:rsidRPr="00756685" w:rsidRDefault="00B12FAB">
      <w:pPr>
        <w:spacing w:after="0" w:line="264" w:lineRule="auto"/>
        <w:ind w:firstLine="600"/>
        <w:jc w:val="both"/>
        <w:rPr>
          <w:lang w:val="ru-RU"/>
        </w:rPr>
      </w:pPr>
      <w:proofErr w:type="spellStart"/>
      <w:r>
        <w:rPr>
          <w:rFonts w:ascii="Times New Roman" w:hAnsi="Times New Roman"/>
          <w:color w:val="000000"/>
          <w:sz w:val="28"/>
        </w:rPr>
        <w:t>Футбол</w:t>
      </w:r>
      <w:proofErr w:type="spellEnd"/>
      <w:r>
        <w:rPr>
          <w:rFonts w:ascii="Times New Roman" w:hAnsi="Times New Roman"/>
          <w:color w:val="000000"/>
          <w:sz w:val="28"/>
        </w:rPr>
        <w:t xml:space="preserve">. </w:t>
      </w:r>
      <w:proofErr w:type="spellStart"/>
      <w:r>
        <w:rPr>
          <w:rFonts w:ascii="Times New Roman" w:hAnsi="Times New Roman"/>
          <w:color w:val="000000"/>
          <w:sz w:val="28"/>
        </w:rPr>
        <w:t>Развитие</w:t>
      </w:r>
      <w:proofErr w:type="spellEnd"/>
      <w:r>
        <w:rPr>
          <w:rFonts w:ascii="Times New Roman" w:hAnsi="Times New Roman"/>
          <w:color w:val="000000"/>
          <w:sz w:val="28"/>
        </w:rPr>
        <w:t xml:space="preserve"> </w:t>
      </w:r>
      <w:proofErr w:type="spellStart"/>
      <w:r>
        <w:rPr>
          <w:rFonts w:ascii="Times New Roman" w:hAnsi="Times New Roman"/>
          <w:color w:val="000000"/>
          <w:sz w:val="28"/>
        </w:rPr>
        <w:t>скоростных</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способностей</w:t>
      </w:r>
      <w:proofErr w:type="spellEnd"/>
      <w:r>
        <w:rPr>
          <w:rFonts w:ascii="Times New Roman" w:hAnsi="Times New Roman"/>
          <w:color w:val="000000"/>
          <w:sz w:val="28"/>
        </w:rPr>
        <w:t xml:space="preserve">. </w:t>
      </w:r>
      <w:r w:rsidRPr="00756685">
        <w:rPr>
          <w:rFonts w:ascii="Times New Roman" w:hAnsi="Times New Roman"/>
          <w:color w:val="000000"/>
          <w:sz w:val="28"/>
          <w:lang w:val="ru-RU"/>
        </w:rPr>
        <w:t xml:space="preserve">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w:t>
      </w:r>
      <w:r w:rsidRPr="00756685">
        <w:rPr>
          <w:rFonts w:ascii="Times New Roman" w:hAnsi="Times New Roman"/>
          <w:color w:val="000000"/>
          <w:sz w:val="28"/>
          <w:lang w:val="ru-RU"/>
        </w:rPr>
        <w:lastRenderedPageBreak/>
        <w:t>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756685">
        <w:rPr>
          <w:rFonts w:ascii="Times New Roman" w:hAnsi="Times New Roman"/>
          <w:color w:val="000000"/>
          <w:sz w:val="28"/>
          <w:lang w:val="ru-RU"/>
        </w:rPr>
        <w:t>Многоскоки</w:t>
      </w:r>
      <w:proofErr w:type="spellEnd"/>
      <w:r w:rsidRPr="00756685">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868AD" w:rsidRPr="00756685" w:rsidRDefault="003868AD">
      <w:pPr>
        <w:rPr>
          <w:lang w:val="ru-RU"/>
        </w:rPr>
        <w:sectPr w:rsidR="003868AD" w:rsidRPr="00756685">
          <w:pgSz w:w="11906" w:h="16383"/>
          <w:pgMar w:top="1134" w:right="850" w:bottom="1134" w:left="1701" w:header="720" w:footer="720" w:gutter="0"/>
          <w:cols w:space="720"/>
        </w:sectPr>
      </w:pPr>
    </w:p>
    <w:p w:rsidR="003868AD" w:rsidRPr="00756685" w:rsidRDefault="00B12FAB">
      <w:pPr>
        <w:spacing w:after="0" w:line="264" w:lineRule="auto"/>
        <w:ind w:left="120"/>
        <w:jc w:val="both"/>
        <w:rPr>
          <w:lang w:val="ru-RU"/>
        </w:rPr>
      </w:pPr>
      <w:bookmarkStart w:id="6" w:name="_Toc137548640"/>
      <w:bookmarkStart w:id="7" w:name="block-28086996"/>
      <w:bookmarkEnd w:id="4"/>
      <w:bookmarkEnd w:id="6"/>
      <w:r w:rsidRPr="00756685">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3868AD" w:rsidRPr="00756685" w:rsidRDefault="003868AD">
      <w:pPr>
        <w:spacing w:after="0"/>
        <w:ind w:left="120"/>
        <w:rPr>
          <w:lang w:val="ru-RU"/>
        </w:rPr>
      </w:pPr>
      <w:bookmarkStart w:id="8" w:name="_Toc137548641"/>
      <w:bookmarkEnd w:id="8"/>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ЛИЧНОСТНЫЕ РЕЗУЛЬТАТЫ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1) </w:t>
      </w:r>
      <w:r w:rsidRPr="00756685">
        <w:rPr>
          <w:rFonts w:ascii="Times New Roman" w:hAnsi="Times New Roman"/>
          <w:b/>
          <w:color w:val="000000"/>
          <w:sz w:val="28"/>
          <w:lang w:val="ru-RU"/>
        </w:rPr>
        <w:t>гражданского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к гуманитарной и волонтёрской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2) </w:t>
      </w:r>
      <w:r w:rsidRPr="00756685">
        <w:rPr>
          <w:rFonts w:ascii="Times New Roman" w:hAnsi="Times New Roman"/>
          <w:b/>
          <w:color w:val="000000"/>
          <w:sz w:val="28"/>
          <w:lang w:val="ru-RU"/>
        </w:rPr>
        <w:t>патриотического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идейную убеждённость, готовность к служению и защите Отечества, ответственность за его судьбу;</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3) </w:t>
      </w:r>
      <w:r w:rsidRPr="00756685">
        <w:rPr>
          <w:rFonts w:ascii="Times New Roman" w:hAnsi="Times New Roman"/>
          <w:b/>
          <w:color w:val="000000"/>
          <w:sz w:val="28"/>
          <w:lang w:val="ru-RU"/>
        </w:rPr>
        <w:t>духовно-нравственного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осознание духовных ценностей российского народа;</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нравственного сознания, этического поведения;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осознание личного вклада в построение устойчивого будущего;</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4) </w:t>
      </w:r>
      <w:r w:rsidRPr="00756685">
        <w:rPr>
          <w:rFonts w:ascii="Times New Roman" w:hAnsi="Times New Roman"/>
          <w:b/>
          <w:color w:val="000000"/>
          <w:sz w:val="28"/>
          <w:lang w:val="ru-RU"/>
        </w:rPr>
        <w:t>эстетического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5) </w:t>
      </w:r>
      <w:r w:rsidRPr="00756685">
        <w:rPr>
          <w:rFonts w:ascii="Times New Roman" w:hAnsi="Times New Roman"/>
          <w:b/>
          <w:color w:val="000000"/>
          <w:sz w:val="28"/>
          <w:lang w:val="ru-RU"/>
        </w:rPr>
        <w:t>физического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здорового и безопасного образа жизни, ответственного отношения к своему здоровью;</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потребность в физическом совершенствовании, занятиях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спортивно-оздоровительной деятельностью;</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6) </w:t>
      </w:r>
      <w:r w:rsidRPr="00756685">
        <w:rPr>
          <w:rFonts w:ascii="Times New Roman" w:hAnsi="Times New Roman"/>
          <w:b/>
          <w:color w:val="000000"/>
          <w:sz w:val="28"/>
          <w:lang w:val="ru-RU"/>
        </w:rPr>
        <w:t>трудового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к труду, осознание приобретённых умений и навыков, трудолюбие;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7) </w:t>
      </w:r>
      <w:r w:rsidRPr="00756685">
        <w:rPr>
          <w:rFonts w:ascii="Times New Roman" w:hAnsi="Times New Roman"/>
          <w:b/>
          <w:color w:val="000000"/>
          <w:sz w:val="28"/>
          <w:lang w:val="ru-RU"/>
        </w:rPr>
        <w:t>экологического воспитания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активное неприятие действий, приносящих вред окружающей среде;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умение прогнозировать неблагоприятные экологические последствия предпринимаемых действий, предотвращать их;</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расширение опыта деятельности экологической направленности.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8) </w:t>
      </w:r>
      <w:r w:rsidRPr="00756685">
        <w:rPr>
          <w:rFonts w:ascii="Times New Roman" w:hAnsi="Times New Roman"/>
          <w:b/>
          <w:color w:val="000000"/>
          <w:sz w:val="28"/>
          <w:lang w:val="ru-RU"/>
        </w:rPr>
        <w:t>ценности научного познания</w:t>
      </w:r>
      <w:r w:rsidRPr="00756685">
        <w:rPr>
          <w:rFonts w:ascii="Times New Roman" w:hAnsi="Times New Roman"/>
          <w:color w:val="000000"/>
          <w:sz w:val="28"/>
          <w:lang w:val="ru-RU"/>
        </w:rPr>
        <w:t>:</w:t>
      </w:r>
    </w:p>
    <w:p w:rsidR="003868AD" w:rsidRPr="00756685" w:rsidRDefault="00B12FAB">
      <w:pPr>
        <w:spacing w:after="0" w:line="264" w:lineRule="auto"/>
        <w:ind w:firstLine="600"/>
        <w:jc w:val="both"/>
        <w:rPr>
          <w:lang w:val="ru-RU"/>
        </w:rPr>
      </w:pPr>
      <w:proofErr w:type="spellStart"/>
      <w:r w:rsidRPr="00756685">
        <w:rPr>
          <w:rFonts w:ascii="Times New Roman" w:hAnsi="Times New Roman"/>
          <w:color w:val="000000"/>
          <w:sz w:val="28"/>
          <w:lang w:val="ru-RU"/>
        </w:rPr>
        <w:t>сформированность</w:t>
      </w:r>
      <w:proofErr w:type="spellEnd"/>
      <w:r w:rsidRPr="00756685">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познанием мира;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3868AD" w:rsidRPr="00756685" w:rsidRDefault="003868AD">
      <w:pPr>
        <w:spacing w:after="0"/>
        <w:ind w:left="120"/>
        <w:rPr>
          <w:lang w:val="ru-RU"/>
        </w:rPr>
      </w:pPr>
      <w:bookmarkStart w:id="9" w:name="_Toc137510620"/>
      <w:bookmarkEnd w:id="9"/>
    </w:p>
    <w:p w:rsidR="003868AD" w:rsidRPr="00756685" w:rsidRDefault="003868AD">
      <w:pPr>
        <w:spacing w:after="0" w:line="264" w:lineRule="auto"/>
        <w:ind w:left="120"/>
        <w:jc w:val="both"/>
        <w:rPr>
          <w:lang w:val="ru-RU"/>
        </w:rPr>
      </w:pP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МЕТАПРЕДМЕТНЫЕ РЕЗУЛЬТАТЫ</w:t>
      </w:r>
    </w:p>
    <w:p w:rsidR="003868AD" w:rsidRPr="00756685" w:rsidRDefault="00B12FAB">
      <w:pPr>
        <w:spacing w:after="0" w:line="264" w:lineRule="auto"/>
        <w:ind w:firstLine="600"/>
        <w:jc w:val="both"/>
        <w:rPr>
          <w:lang w:val="ru-RU"/>
        </w:rPr>
      </w:pPr>
      <w:bookmarkStart w:id="10" w:name="_Toc134720971"/>
      <w:bookmarkEnd w:id="10"/>
      <w:r w:rsidRPr="00756685">
        <w:rPr>
          <w:rFonts w:ascii="Times New Roman" w:hAnsi="Times New Roman"/>
          <w:color w:val="000000"/>
          <w:sz w:val="28"/>
          <w:lang w:val="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Познавательные универсальные учебные действия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w:t>
      </w:r>
      <w:r w:rsidRPr="00756685">
        <w:rPr>
          <w:rFonts w:ascii="Times New Roman" w:hAnsi="Times New Roman"/>
          <w:i/>
          <w:color w:val="000000"/>
          <w:sz w:val="28"/>
          <w:lang w:val="ru-RU"/>
        </w:rPr>
        <w:t>следующие базовые логические действия</w:t>
      </w:r>
      <w:r w:rsidRPr="00756685">
        <w:rPr>
          <w:rFonts w:ascii="Times New Roman" w:hAnsi="Times New Roman"/>
          <w:color w:val="000000"/>
          <w:sz w:val="28"/>
          <w:lang w:val="ru-RU"/>
        </w:rPr>
        <w:t xml:space="preserve"> как часть познавательных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устанавливать существенный признак или основания для сравнения, классификации и обобщения;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определять цели деятельности, задавать параметры и критерии их достижения;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выявлять закономерности и противоречия в рассматриваемых явлениях;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развивать креативное мышление при решении жизненных проблем.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следующие </w:t>
      </w:r>
      <w:r w:rsidRPr="00756685">
        <w:rPr>
          <w:rFonts w:ascii="Times New Roman" w:hAnsi="Times New Roman"/>
          <w:i/>
          <w:color w:val="000000"/>
          <w:sz w:val="28"/>
          <w:lang w:val="ru-RU"/>
        </w:rPr>
        <w:t>базовые исследовательские действия</w:t>
      </w:r>
      <w:r w:rsidRPr="00756685">
        <w:rPr>
          <w:rFonts w:ascii="Times New Roman" w:hAnsi="Times New Roman"/>
          <w:color w:val="000000"/>
          <w:sz w:val="28"/>
          <w:lang w:val="ru-RU"/>
        </w:rPr>
        <w:t xml:space="preserve"> как часть познавательных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формирование научного типа мышления, владение научной терминологией, ключевыми понятиями и методами;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давать оценку новым ситуациям, оценивать приобретённый опыт;</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уметь интегрировать знания из разных предметных областей;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следующие </w:t>
      </w:r>
      <w:r w:rsidRPr="00756685">
        <w:rPr>
          <w:rFonts w:ascii="Times New Roman" w:hAnsi="Times New Roman"/>
          <w:i/>
          <w:color w:val="000000"/>
          <w:sz w:val="28"/>
          <w:lang w:val="ru-RU"/>
        </w:rPr>
        <w:t>умения работать с информацией</w:t>
      </w:r>
      <w:r w:rsidRPr="00756685">
        <w:rPr>
          <w:rFonts w:ascii="Times New Roman" w:hAnsi="Times New Roman"/>
          <w:color w:val="000000"/>
          <w:sz w:val="28"/>
          <w:lang w:val="ru-RU"/>
        </w:rPr>
        <w:t xml:space="preserve"> как часть познавательных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оценивать достоверность, легитимность информации, её соответствие правовым и морально-этическим нормам;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w:t>
      </w:r>
      <w:r w:rsidRPr="00756685">
        <w:rPr>
          <w:rFonts w:ascii="Times New Roman" w:hAnsi="Times New Roman"/>
          <w:color w:val="000000"/>
          <w:sz w:val="28"/>
          <w:lang w:val="ru-RU"/>
        </w:rPr>
        <w:lastRenderedPageBreak/>
        <w:t>гигиены, ресурсосбережения, правовых и этических норм, норм информационной безопасности;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Коммуникативные универсальные учебные действия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 обучающегося будут сформированы следующие умения общения как часть коммуникативных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осуществлять коммуникации во всех сферах жизни;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владеть различными способами общения и взаимодействия;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аргументированно вести диалог, уметь смягчать конфликтные ситуации;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Регулятивные универсальные учебные действия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следующие умения </w:t>
      </w:r>
      <w:r w:rsidRPr="00756685">
        <w:rPr>
          <w:rFonts w:ascii="Times New Roman" w:hAnsi="Times New Roman"/>
          <w:i/>
          <w:color w:val="000000"/>
          <w:sz w:val="28"/>
          <w:lang w:val="ru-RU"/>
        </w:rPr>
        <w:t>самоорганизации</w:t>
      </w:r>
      <w:r w:rsidRPr="00756685">
        <w:rPr>
          <w:rFonts w:ascii="Times New Roman" w:hAnsi="Times New Roman"/>
          <w:color w:val="000000"/>
          <w:sz w:val="28"/>
          <w:lang w:val="ru-RU"/>
        </w:rPr>
        <w:t xml:space="preserve"> как часть регулятивных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давать оценку новым ситуациям;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расширять рамки учебного предмета на основе личных предпочтений;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делать осознанный выбор, аргументировать его, брать ответственность за решение;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оценивать приобретённый опыт;</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постоянно повышать свой образовательный и культурный уровень;</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следующие умения </w:t>
      </w:r>
      <w:r w:rsidRPr="00756685">
        <w:rPr>
          <w:rFonts w:ascii="Times New Roman" w:hAnsi="Times New Roman"/>
          <w:i/>
          <w:color w:val="000000"/>
          <w:sz w:val="28"/>
          <w:lang w:val="ru-RU"/>
        </w:rPr>
        <w:t>самоконтроля, принятия себя и других</w:t>
      </w:r>
      <w:r w:rsidRPr="00756685">
        <w:rPr>
          <w:rFonts w:ascii="Times New Roman" w:hAnsi="Times New Roman"/>
          <w:color w:val="000000"/>
          <w:sz w:val="28"/>
          <w:lang w:val="ru-RU"/>
        </w:rPr>
        <w:t xml:space="preserve"> как часть регулятивных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использовать приёмы рефлексии для оценки ситуации, выбора верного решения;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уметь оценивать риски и своевременно принимать решения по их снижению;</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принимать мотивы и аргументы других при анализе результатов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принимать себя, понимая свои недостатки и достоинства;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принимать мотивы и аргументы других при анализе результатов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признавать своё право и право других на ошибки;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развивать способность понимать мир с позиции другого человека.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У обучающегося будут сформированы следующие умения </w:t>
      </w:r>
      <w:r w:rsidRPr="00756685">
        <w:rPr>
          <w:rFonts w:ascii="Times New Roman" w:hAnsi="Times New Roman"/>
          <w:i/>
          <w:color w:val="000000"/>
          <w:sz w:val="28"/>
          <w:lang w:val="ru-RU"/>
        </w:rPr>
        <w:t>совместной деятельности</w:t>
      </w:r>
      <w:r w:rsidRPr="00756685">
        <w:rPr>
          <w:rFonts w:ascii="Times New Roman" w:hAnsi="Times New Roman"/>
          <w:color w:val="000000"/>
          <w:sz w:val="28"/>
          <w:lang w:val="ru-RU"/>
        </w:rPr>
        <w:t xml:space="preserve"> как часть коммуникативных универсальных учебных действий: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понимать и использовать преимущества командной и индивидуальной работы;</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оценивать качество вклада своего и каждого участника команды в общий результат по разработанным критериям;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3868AD" w:rsidRPr="00756685" w:rsidRDefault="003868AD">
      <w:pPr>
        <w:spacing w:after="0"/>
        <w:ind w:left="120"/>
        <w:rPr>
          <w:lang w:val="ru-RU"/>
        </w:rPr>
      </w:pPr>
      <w:bookmarkStart w:id="11" w:name="_Toc137510621"/>
      <w:bookmarkEnd w:id="11"/>
    </w:p>
    <w:p w:rsidR="003868AD" w:rsidRPr="00756685" w:rsidRDefault="003868AD">
      <w:pPr>
        <w:spacing w:after="0" w:line="264" w:lineRule="auto"/>
        <w:ind w:left="120"/>
        <w:jc w:val="both"/>
        <w:rPr>
          <w:lang w:val="ru-RU"/>
        </w:rPr>
      </w:pPr>
    </w:p>
    <w:p w:rsidR="003868AD" w:rsidRPr="00756685" w:rsidRDefault="00B12FAB">
      <w:pPr>
        <w:spacing w:after="0" w:line="264" w:lineRule="auto"/>
        <w:ind w:left="120"/>
        <w:jc w:val="both"/>
        <w:rPr>
          <w:lang w:val="ru-RU"/>
        </w:rPr>
      </w:pPr>
      <w:r w:rsidRPr="00756685">
        <w:rPr>
          <w:rFonts w:ascii="Times New Roman" w:hAnsi="Times New Roman"/>
          <w:b/>
          <w:color w:val="000000"/>
          <w:sz w:val="28"/>
          <w:lang w:val="ru-RU"/>
        </w:rPr>
        <w:t>ПРЕДМЕТНЫЕ РЕЗУЛЬТАТЫ</w:t>
      </w:r>
    </w:p>
    <w:p w:rsidR="003868AD" w:rsidRPr="00756685" w:rsidRDefault="00B12FAB">
      <w:pPr>
        <w:spacing w:after="0" w:line="264" w:lineRule="auto"/>
        <w:ind w:left="120"/>
        <w:jc w:val="both"/>
        <w:rPr>
          <w:lang w:val="ru-RU"/>
        </w:rPr>
      </w:pPr>
      <w:r w:rsidRPr="00756685">
        <w:rPr>
          <w:rFonts w:ascii="Times New Roman" w:hAnsi="Times New Roman"/>
          <w:color w:val="000000"/>
          <w:sz w:val="28"/>
          <w:lang w:val="ru-RU"/>
        </w:rPr>
        <w:t xml:space="preserve">К концу обучения </w:t>
      </w:r>
      <w:r w:rsidRPr="00756685">
        <w:rPr>
          <w:rFonts w:ascii="Times New Roman" w:hAnsi="Times New Roman"/>
          <w:b/>
          <w:i/>
          <w:color w:val="000000"/>
          <w:sz w:val="28"/>
          <w:lang w:val="ru-RU"/>
        </w:rPr>
        <w:t>в 10 классе</w:t>
      </w:r>
      <w:r w:rsidRPr="0075668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 xml:space="preserve">Раздел «Знания о физической культуре»: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ориентироваться в основных статьях Федерального закона «О физической культуре и спорте в Российской Федерации», руководствоваться </w:t>
      </w:r>
      <w:r w:rsidRPr="00756685">
        <w:rPr>
          <w:rFonts w:ascii="Times New Roman" w:hAnsi="Times New Roman"/>
          <w:color w:val="000000"/>
          <w:sz w:val="28"/>
          <w:lang w:val="ru-RU"/>
        </w:rPr>
        <w:lastRenderedPageBreak/>
        <w:t>ими при организации активного отдыха в разнообразных формах физкультурно-оздоровительной и спортивно-массовой деятельности;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Раздел «Организация самостоятельных занятий»: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Раздел «Физическое совершенствование»: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выполнять упражнения общефизической подготовки, использовать их в планировании кондиционной тренировки;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3868AD" w:rsidRPr="00756685" w:rsidRDefault="003868AD">
      <w:pPr>
        <w:spacing w:after="0" w:line="264" w:lineRule="auto"/>
        <w:ind w:left="120"/>
        <w:jc w:val="both"/>
        <w:rPr>
          <w:lang w:val="ru-RU"/>
        </w:rPr>
      </w:pPr>
    </w:p>
    <w:p w:rsidR="003868AD" w:rsidRPr="00756685" w:rsidRDefault="00B12FAB">
      <w:pPr>
        <w:spacing w:after="0" w:line="264" w:lineRule="auto"/>
        <w:ind w:left="120"/>
        <w:jc w:val="both"/>
        <w:rPr>
          <w:lang w:val="ru-RU"/>
        </w:rPr>
      </w:pPr>
      <w:r w:rsidRPr="00756685">
        <w:rPr>
          <w:rFonts w:ascii="Times New Roman" w:hAnsi="Times New Roman"/>
          <w:color w:val="000000"/>
          <w:sz w:val="28"/>
          <w:lang w:val="ru-RU"/>
        </w:rPr>
        <w:t xml:space="preserve">К концу обучения </w:t>
      </w:r>
      <w:r w:rsidRPr="00756685">
        <w:rPr>
          <w:rFonts w:ascii="Times New Roman" w:hAnsi="Times New Roman"/>
          <w:b/>
          <w:i/>
          <w:color w:val="000000"/>
          <w:sz w:val="28"/>
          <w:lang w:val="ru-RU"/>
        </w:rPr>
        <w:t>в 11 классе</w:t>
      </w:r>
      <w:r w:rsidRPr="00756685">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физической культуре:</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lastRenderedPageBreak/>
        <w:t xml:space="preserve">Раздел «Знания о физической культуре»: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Раздел «Организация самостоятельных занятий»:</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3868AD" w:rsidRPr="00756685" w:rsidRDefault="00B12FAB">
      <w:pPr>
        <w:spacing w:after="0" w:line="264" w:lineRule="auto"/>
        <w:ind w:firstLine="600"/>
        <w:jc w:val="both"/>
        <w:rPr>
          <w:lang w:val="ru-RU"/>
        </w:rPr>
      </w:pPr>
      <w:r w:rsidRPr="00756685">
        <w:rPr>
          <w:rFonts w:ascii="Times New Roman" w:hAnsi="Times New Roman"/>
          <w:b/>
          <w:i/>
          <w:color w:val="000000"/>
          <w:sz w:val="28"/>
          <w:lang w:val="ru-RU"/>
        </w:rPr>
        <w:t>Раздел «Физическое совершенствование»:</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демонстрировать технику приёмов и защитных действий из атлетических единоборств, выполнять их во взаимодействии с партнёром;</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3868AD" w:rsidRPr="00756685" w:rsidRDefault="00B12FAB">
      <w:pPr>
        <w:spacing w:after="0" w:line="264" w:lineRule="auto"/>
        <w:ind w:firstLine="600"/>
        <w:jc w:val="both"/>
        <w:rPr>
          <w:lang w:val="ru-RU"/>
        </w:rPr>
      </w:pPr>
      <w:r w:rsidRPr="00756685">
        <w:rPr>
          <w:rFonts w:ascii="Times New Roman" w:hAnsi="Times New Roman"/>
          <w:color w:val="000000"/>
          <w:sz w:val="28"/>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3868AD" w:rsidRPr="00756685" w:rsidRDefault="003868AD">
      <w:pPr>
        <w:rPr>
          <w:lang w:val="ru-RU"/>
        </w:rPr>
        <w:sectPr w:rsidR="003868AD" w:rsidRPr="00756685">
          <w:pgSz w:w="11906" w:h="16383"/>
          <w:pgMar w:top="1134" w:right="850" w:bottom="1134" w:left="1701" w:header="720" w:footer="720" w:gutter="0"/>
          <w:cols w:space="720"/>
        </w:sectPr>
      </w:pPr>
    </w:p>
    <w:p w:rsidR="003868AD" w:rsidRDefault="00B12FAB">
      <w:pPr>
        <w:spacing w:after="0"/>
        <w:ind w:left="120"/>
      </w:pPr>
      <w:bookmarkStart w:id="12" w:name="block-28086997"/>
      <w:bookmarkEnd w:id="7"/>
      <w:r w:rsidRPr="0075668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868AD" w:rsidRDefault="00B12FA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868AD">
        <w:trPr>
          <w:trHeight w:val="144"/>
          <w:tblCellSpacing w:w="20" w:type="nil"/>
        </w:trPr>
        <w:tc>
          <w:tcPr>
            <w:tcW w:w="510" w:type="dxa"/>
            <w:vMerge w:val="restart"/>
            <w:tcMar>
              <w:top w:w="50" w:type="dxa"/>
              <w:left w:w="100" w:type="dxa"/>
            </w:tcMar>
            <w:vAlign w:val="center"/>
          </w:tcPr>
          <w:p w:rsidR="003868AD" w:rsidRDefault="00B12FAB">
            <w:pPr>
              <w:spacing w:after="0"/>
              <w:ind w:left="135"/>
            </w:pPr>
            <w:r>
              <w:rPr>
                <w:rFonts w:ascii="Times New Roman" w:hAnsi="Times New Roman"/>
                <w:b/>
                <w:color w:val="000000"/>
                <w:sz w:val="24"/>
              </w:rPr>
              <w:t xml:space="preserve">№ п/п </w:t>
            </w:r>
          </w:p>
          <w:p w:rsidR="003868AD" w:rsidRDefault="003868AD">
            <w:pPr>
              <w:spacing w:after="0"/>
              <w:ind w:left="135"/>
            </w:pPr>
          </w:p>
        </w:tc>
        <w:tc>
          <w:tcPr>
            <w:tcW w:w="2816"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68AD" w:rsidRDefault="003868AD">
            <w:pPr>
              <w:spacing w:after="0"/>
              <w:ind w:left="135"/>
            </w:pPr>
          </w:p>
        </w:tc>
        <w:tc>
          <w:tcPr>
            <w:tcW w:w="0" w:type="auto"/>
            <w:gridSpan w:val="3"/>
            <w:tcMar>
              <w:top w:w="50" w:type="dxa"/>
              <w:left w:w="100" w:type="dxa"/>
            </w:tcMar>
            <w:vAlign w:val="center"/>
          </w:tcPr>
          <w:p w:rsidR="003868AD" w:rsidRDefault="00B12FA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8AD" w:rsidRDefault="003868AD">
            <w:pPr>
              <w:spacing w:after="0"/>
              <w:ind w:left="135"/>
            </w:pPr>
          </w:p>
        </w:tc>
      </w:tr>
      <w:tr w:rsidR="003868AD">
        <w:trPr>
          <w:trHeight w:val="144"/>
          <w:tblCellSpacing w:w="20" w:type="nil"/>
        </w:trPr>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c>
          <w:tcPr>
            <w:tcW w:w="994"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8AD" w:rsidRDefault="003868AD">
            <w:pPr>
              <w:spacing w:after="0"/>
              <w:ind w:left="135"/>
            </w:pPr>
          </w:p>
        </w:tc>
        <w:tc>
          <w:tcPr>
            <w:tcW w:w="1719"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1805"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0" w:type="auto"/>
            <w:vMerge/>
            <w:tcBorders>
              <w:top w:val="nil"/>
            </w:tcBorders>
            <w:tcMar>
              <w:top w:w="50" w:type="dxa"/>
              <w:left w:w="100" w:type="dxa"/>
            </w:tcMa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1.</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Знания о физической культуре</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Физическая культура как социальное явление</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1.2</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Физическая культура как средство укрепления здоровья человека</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2.</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Способы самостоятельной двигательной деятельности</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2.1</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Физкультурно-оздоровительные мероприятия в условиях активного отдыха и досуга</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r>
              <w:rPr>
                <w:rFonts w:ascii="Times New Roman" w:hAnsi="Times New Roman"/>
                <w:b/>
                <w:color w:val="000000"/>
                <w:sz w:val="24"/>
              </w:rPr>
              <w:t>ФИЗИЧЕСКОЕ СОВЕРШЕНСТВОВАНИЕ</w:t>
            </w:r>
          </w:p>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lastRenderedPageBreak/>
              <w:t>2.2</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2.3</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3.</w:t>
            </w:r>
            <w:r w:rsidRPr="00756685">
              <w:rPr>
                <w:rFonts w:ascii="Times New Roman" w:hAnsi="Times New Roman"/>
                <w:color w:val="000000"/>
                <w:sz w:val="24"/>
                <w:lang w:val="ru-RU"/>
              </w:rPr>
              <w:t xml:space="preserve"> </w:t>
            </w:r>
            <w:proofErr w:type="spellStart"/>
            <w:r w:rsidRPr="00756685">
              <w:rPr>
                <w:rFonts w:ascii="Times New Roman" w:hAnsi="Times New Roman"/>
                <w:b/>
                <w:color w:val="000000"/>
                <w:sz w:val="24"/>
                <w:lang w:val="ru-RU"/>
              </w:rPr>
              <w:t>Прикладно</w:t>
            </w:r>
            <w:proofErr w:type="spellEnd"/>
            <w:r w:rsidRPr="00756685">
              <w:rPr>
                <w:rFonts w:ascii="Times New Roman" w:hAnsi="Times New Roman"/>
                <w:b/>
                <w:color w:val="000000"/>
                <w:sz w:val="24"/>
                <w:lang w:val="ru-RU"/>
              </w:rPr>
              <w:t>-ориентированная двигательная деятельность</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3.1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w:t>
            </w:r>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4.</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Модуль «Спортивная и физическая подготовка»</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4.1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4.2</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2"/>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868AD" w:rsidRDefault="003868AD"/>
        </w:tc>
      </w:tr>
    </w:tbl>
    <w:p w:rsidR="003868AD" w:rsidRDefault="003868AD">
      <w:pPr>
        <w:sectPr w:rsidR="003868AD">
          <w:pgSz w:w="16383" w:h="11906" w:orient="landscape"/>
          <w:pgMar w:top="1134" w:right="850" w:bottom="1134" w:left="1701" w:header="720" w:footer="720" w:gutter="0"/>
          <w:cols w:space="720"/>
        </w:sectPr>
      </w:pPr>
    </w:p>
    <w:p w:rsidR="003868AD" w:rsidRDefault="00B12FA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3868AD">
        <w:trPr>
          <w:trHeight w:val="144"/>
          <w:tblCellSpacing w:w="20" w:type="nil"/>
        </w:trPr>
        <w:tc>
          <w:tcPr>
            <w:tcW w:w="510" w:type="dxa"/>
            <w:vMerge w:val="restart"/>
            <w:tcMar>
              <w:top w:w="50" w:type="dxa"/>
              <w:left w:w="100" w:type="dxa"/>
            </w:tcMar>
            <w:vAlign w:val="center"/>
          </w:tcPr>
          <w:p w:rsidR="003868AD" w:rsidRDefault="00B12FAB">
            <w:pPr>
              <w:spacing w:after="0"/>
              <w:ind w:left="135"/>
            </w:pPr>
            <w:r>
              <w:rPr>
                <w:rFonts w:ascii="Times New Roman" w:hAnsi="Times New Roman"/>
                <w:b/>
                <w:color w:val="000000"/>
                <w:sz w:val="24"/>
              </w:rPr>
              <w:t xml:space="preserve">№ п/п </w:t>
            </w:r>
          </w:p>
          <w:p w:rsidR="003868AD" w:rsidRDefault="003868AD">
            <w:pPr>
              <w:spacing w:after="0"/>
              <w:ind w:left="135"/>
            </w:pPr>
          </w:p>
        </w:tc>
        <w:tc>
          <w:tcPr>
            <w:tcW w:w="2816"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3868AD" w:rsidRDefault="003868AD">
            <w:pPr>
              <w:spacing w:after="0"/>
              <w:ind w:left="135"/>
            </w:pPr>
          </w:p>
        </w:tc>
        <w:tc>
          <w:tcPr>
            <w:tcW w:w="0" w:type="auto"/>
            <w:gridSpan w:val="3"/>
            <w:tcMar>
              <w:top w:w="50" w:type="dxa"/>
              <w:left w:w="100" w:type="dxa"/>
            </w:tcMar>
            <w:vAlign w:val="center"/>
          </w:tcPr>
          <w:p w:rsidR="003868AD" w:rsidRDefault="00B12FA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8AD" w:rsidRDefault="003868AD">
            <w:pPr>
              <w:spacing w:after="0"/>
              <w:ind w:left="135"/>
            </w:pPr>
          </w:p>
        </w:tc>
      </w:tr>
      <w:tr w:rsidR="003868AD">
        <w:trPr>
          <w:trHeight w:val="144"/>
          <w:tblCellSpacing w:w="20" w:type="nil"/>
        </w:trPr>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c>
          <w:tcPr>
            <w:tcW w:w="994"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8AD" w:rsidRDefault="003868AD">
            <w:pPr>
              <w:spacing w:after="0"/>
              <w:ind w:left="135"/>
            </w:pPr>
          </w:p>
        </w:tc>
        <w:tc>
          <w:tcPr>
            <w:tcW w:w="1719"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1805"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0" w:type="auto"/>
            <w:vMerge/>
            <w:tcBorders>
              <w:top w:val="nil"/>
            </w:tcBorders>
            <w:tcMar>
              <w:top w:w="50" w:type="dxa"/>
              <w:left w:w="100" w:type="dxa"/>
            </w:tcMa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1.</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Знания о физической культуре</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Здоровый образ жизни современного человека</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1.2</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Профилактика травматизма и оказание перовой помощи во время занятий физической культурой</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2.</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Способы самостоятельной двигательной деятельности</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2.1</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Современные оздоровительные методы и процедуры в режиме здорового образа жизни</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2.2</w:t>
            </w:r>
          </w:p>
        </w:tc>
        <w:tc>
          <w:tcPr>
            <w:tcW w:w="2816"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r>
              <w:rPr>
                <w:rFonts w:ascii="Times New Roman" w:hAnsi="Times New Roman"/>
                <w:b/>
                <w:color w:val="000000"/>
                <w:sz w:val="24"/>
              </w:rPr>
              <w:t>ФИЗИЧЕСКОЕ СОВЕРШЕНСТВОВАНИЕ</w:t>
            </w:r>
          </w:p>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6"/>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2.2</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2.3</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32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3.</w:t>
            </w:r>
            <w:r w:rsidRPr="00756685">
              <w:rPr>
                <w:rFonts w:ascii="Times New Roman" w:hAnsi="Times New Roman"/>
                <w:color w:val="000000"/>
                <w:sz w:val="24"/>
                <w:lang w:val="ru-RU"/>
              </w:rPr>
              <w:t xml:space="preserve"> </w:t>
            </w:r>
            <w:proofErr w:type="spellStart"/>
            <w:r w:rsidRPr="00756685">
              <w:rPr>
                <w:rFonts w:ascii="Times New Roman" w:hAnsi="Times New Roman"/>
                <w:b/>
                <w:color w:val="000000"/>
                <w:sz w:val="24"/>
                <w:lang w:val="ru-RU"/>
              </w:rPr>
              <w:t>Прикладно</w:t>
            </w:r>
            <w:proofErr w:type="spellEnd"/>
            <w:r w:rsidRPr="00756685">
              <w:rPr>
                <w:rFonts w:ascii="Times New Roman" w:hAnsi="Times New Roman"/>
                <w:b/>
                <w:color w:val="000000"/>
                <w:sz w:val="24"/>
                <w:lang w:val="ru-RU"/>
              </w:rPr>
              <w:t>-ориентированная двигательная деятельность</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3.1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единоборства</w:t>
            </w:r>
            <w:proofErr w:type="spellEnd"/>
            <w:r>
              <w:rPr>
                <w:rFonts w:ascii="Times New Roman" w:hAnsi="Times New Roman"/>
                <w:color w:val="000000"/>
                <w:sz w:val="24"/>
              </w:rPr>
              <w:t>»</w:t>
            </w:r>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868AD" w:rsidRDefault="003868AD"/>
        </w:tc>
      </w:tr>
      <w:tr w:rsidR="003868AD" w:rsidRPr="00756685">
        <w:trPr>
          <w:trHeight w:val="144"/>
          <w:tblCellSpacing w:w="20" w:type="nil"/>
        </w:trPr>
        <w:tc>
          <w:tcPr>
            <w:tcW w:w="0" w:type="auto"/>
            <w:gridSpan w:val="6"/>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b/>
                <w:color w:val="000000"/>
                <w:sz w:val="24"/>
                <w:lang w:val="ru-RU"/>
              </w:rPr>
              <w:t>Раздел 4.</w:t>
            </w:r>
            <w:r w:rsidRPr="00756685">
              <w:rPr>
                <w:rFonts w:ascii="Times New Roman" w:hAnsi="Times New Roman"/>
                <w:color w:val="000000"/>
                <w:sz w:val="24"/>
                <w:lang w:val="ru-RU"/>
              </w:rPr>
              <w:t xml:space="preserve"> </w:t>
            </w:r>
            <w:r w:rsidRPr="00756685">
              <w:rPr>
                <w:rFonts w:ascii="Times New Roman" w:hAnsi="Times New Roman"/>
                <w:b/>
                <w:color w:val="000000"/>
                <w:sz w:val="24"/>
                <w:lang w:val="ru-RU"/>
              </w:rPr>
              <w:t>Модуль «Спортивная и физическая подготовка»</w:t>
            </w: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4.1</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Спортивная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510" w:type="dxa"/>
            <w:tcMar>
              <w:top w:w="50" w:type="dxa"/>
              <w:left w:w="100" w:type="dxa"/>
            </w:tcMar>
            <w:vAlign w:val="center"/>
          </w:tcPr>
          <w:p w:rsidR="003868AD" w:rsidRDefault="00B12FAB">
            <w:pPr>
              <w:spacing w:after="0"/>
            </w:pPr>
            <w:r>
              <w:rPr>
                <w:rFonts w:ascii="Times New Roman" w:hAnsi="Times New Roman"/>
                <w:color w:val="000000"/>
                <w:sz w:val="24"/>
              </w:rPr>
              <w:t>4.2</w:t>
            </w:r>
          </w:p>
        </w:tc>
        <w:tc>
          <w:tcPr>
            <w:tcW w:w="2816"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Базовая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99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18 </w:t>
            </w:r>
          </w:p>
        </w:tc>
        <w:tc>
          <w:tcPr>
            <w:tcW w:w="1719" w:type="dxa"/>
            <w:tcMar>
              <w:top w:w="50" w:type="dxa"/>
              <w:left w:w="100" w:type="dxa"/>
            </w:tcMar>
            <w:vAlign w:val="center"/>
          </w:tcPr>
          <w:p w:rsidR="003868AD" w:rsidRDefault="003868AD">
            <w:pPr>
              <w:spacing w:after="0"/>
              <w:ind w:left="135"/>
              <w:jc w:val="center"/>
            </w:pPr>
          </w:p>
        </w:tc>
        <w:tc>
          <w:tcPr>
            <w:tcW w:w="1805" w:type="dxa"/>
            <w:tcMar>
              <w:top w:w="50" w:type="dxa"/>
              <w:left w:w="100" w:type="dxa"/>
            </w:tcMar>
            <w:vAlign w:val="center"/>
          </w:tcPr>
          <w:p w:rsidR="003868AD" w:rsidRDefault="003868AD">
            <w:pPr>
              <w:spacing w:after="0"/>
              <w:ind w:left="135"/>
              <w:jc w:val="center"/>
            </w:pPr>
          </w:p>
        </w:tc>
        <w:tc>
          <w:tcPr>
            <w:tcW w:w="2694"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Итого</w:t>
            </w:r>
            <w:proofErr w:type="spellEnd"/>
          </w:p>
        </w:tc>
        <w:tc>
          <w:tcPr>
            <w:tcW w:w="1563"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34 </w:t>
            </w:r>
          </w:p>
        </w:tc>
        <w:tc>
          <w:tcPr>
            <w:tcW w:w="0" w:type="auto"/>
            <w:gridSpan w:val="3"/>
            <w:tcMar>
              <w:top w:w="50" w:type="dxa"/>
              <w:left w:w="100" w:type="dxa"/>
            </w:tcMar>
            <w:vAlign w:val="center"/>
          </w:tcPr>
          <w:p w:rsidR="003868AD" w:rsidRDefault="003868AD"/>
        </w:tc>
      </w:tr>
      <w:tr w:rsidR="003868AD">
        <w:trPr>
          <w:trHeight w:val="144"/>
          <w:tblCellSpacing w:w="20" w:type="nil"/>
        </w:trPr>
        <w:tc>
          <w:tcPr>
            <w:tcW w:w="0" w:type="auto"/>
            <w:gridSpan w:val="2"/>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1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3868AD" w:rsidRDefault="003868AD"/>
        </w:tc>
      </w:tr>
    </w:tbl>
    <w:p w:rsidR="003868AD" w:rsidRDefault="003868AD">
      <w:pPr>
        <w:sectPr w:rsidR="003868AD">
          <w:pgSz w:w="16383" w:h="11906" w:orient="landscape"/>
          <w:pgMar w:top="1134" w:right="850" w:bottom="1134" w:left="1701" w:header="720" w:footer="720" w:gutter="0"/>
          <w:cols w:space="720"/>
        </w:sectPr>
      </w:pPr>
    </w:p>
    <w:p w:rsidR="003868AD" w:rsidRDefault="003868AD">
      <w:pPr>
        <w:sectPr w:rsidR="003868AD">
          <w:pgSz w:w="16383" w:h="11906" w:orient="landscape"/>
          <w:pgMar w:top="1134" w:right="850" w:bottom="1134" w:left="1701" w:header="720" w:footer="720" w:gutter="0"/>
          <w:cols w:space="720"/>
        </w:sectPr>
      </w:pPr>
    </w:p>
    <w:p w:rsidR="003868AD" w:rsidRDefault="00B12FAB">
      <w:pPr>
        <w:spacing w:after="0"/>
        <w:ind w:left="120"/>
      </w:pPr>
      <w:bookmarkStart w:id="13" w:name="block-28086998"/>
      <w:bookmarkEnd w:id="12"/>
      <w:r>
        <w:rPr>
          <w:rFonts w:ascii="Times New Roman" w:hAnsi="Times New Roman"/>
          <w:b/>
          <w:color w:val="000000"/>
          <w:sz w:val="28"/>
        </w:rPr>
        <w:lastRenderedPageBreak/>
        <w:t xml:space="preserve"> ПОУРОЧНОЕ ПЛАНИРОВАНИЕ </w:t>
      </w:r>
    </w:p>
    <w:p w:rsidR="003868AD" w:rsidRDefault="00B12FAB">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9"/>
        <w:gridCol w:w="4426"/>
        <w:gridCol w:w="1240"/>
        <w:gridCol w:w="1841"/>
        <w:gridCol w:w="1910"/>
        <w:gridCol w:w="1423"/>
        <w:gridCol w:w="2221"/>
      </w:tblGrid>
      <w:tr w:rsidR="003868AD">
        <w:trPr>
          <w:trHeight w:val="144"/>
          <w:tblCellSpacing w:w="20" w:type="nil"/>
        </w:trPr>
        <w:tc>
          <w:tcPr>
            <w:tcW w:w="368" w:type="dxa"/>
            <w:vMerge w:val="restart"/>
            <w:tcMar>
              <w:top w:w="50" w:type="dxa"/>
              <w:left w:w="100" w:type="dxa"/>
            </w:tcMar>
            <w:vAlign w:val="center"/>
          </w:tcPr>
          <w:p w:rsidR="003868AD" w:rsidRDefault="00B12FAB">
            <w:pPr>
              <w:spacing w:after="0"/>
              <w:ind w:left="135"/>
            </w:pPr>
            <w:r>
              <w:rPr>
                <w:rFonts w:ascii="Times New Roman" w:hAnsi="Times New Roman"/>
                <w:b/>
                <w:color w:val="000000"/>
                <w:sz w:val="24"/>
              </w:rPr>
              <w:t xml:space="preserve">№ п/п </w:t>
            </w:r>
          </w:p>
          <w:p w:rsidR="003868AD" w:rsidRDefault="003868AD">
            <w:pPr>
              <w:spacing w:after="0"/>
              <w:ind w:left="135"/>
            </w:pPr>
          </w:p>
        </w:tc>
        <w:tc>
          <w:tcPr>
            <w:tcW w:w="3168"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68AD" w:rsidRDefault="003868AD">
            <w:pPr>
              <w:spacing w:after="0"/>
              <w:ind w:left="135"/>
            </w:pPr>
          </w:p>
        </w:tc>
        <w:tc>
          <w:tcPr>
            <w:tcW w:w="0" w:type="auto"/>
            <w:gridSpan w:val="3"/>
            <w:tcMar>
              <w:top w:w="50" w:type="dxa"/>
              <w:left w:w="100" w:type="dxa"/>
            </w:tcMar>
            <w:vAlign w:val="center"/>
          </w:tcPr>
          <w:p w:rsidR="003868AD" w:rsidRDefault="00B12FA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68AD" w:rsidRDefault="003868AD">
            <w:pPr>
              <w:spacing w:after="0"/>
              <w:ind w:left="135"/>
            </w:pPr>
          </w:p>
        </w:tc>
        <w:tc>
          <w:tcPr>
            <w:tcW w:w="1957"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8AD" w:rsidRDefault="003868AD">
            <w:pPr>
              <w:spacing w:after="0"/>
              <w:ind w:left="135"/>
            </w:pPr>
          </w:p>
        </w:tc>
      </w:tr>
      <w:tr w:rsidR="003868AD">
        <w:trPr>
          <w:trHeight w:val="144"/>
          <w:tblCellSpacing w:w="20" w:type="nil"/>
        </w:trPr>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c>
          <w:tcPr>
            <w:tcW w:w="814"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8AD" w:rsidRDefault="003868AD">
            <w:pPr>
              <w:spacing w:after="0"/>
              <w:ind w:left="135"/>
            </w:pPr>
          </w:p>
        </w:tc>
        <w:tc>
          <w:tcPr>
            <w:tcW w:w="1509"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1610"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Истоки возникновения культуры как социального явления</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Культура как способ развития человека</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Здоровый образ жизни как условие активной жизнедеятельности человека</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Основные направления и формы организации физической культуры в современном обществе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Всероссийский физкультурно-спортивный комплекс «Готов к труду и обороне» (ГТО)</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Физическая культура и физическое здоровье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7</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Физическая культура и психическое здоровье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8</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Физическая культура и социальное здоровье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9</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Основы организации образа жизни современного человека</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10</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Проектирование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досуговой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12</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Контроль состояния здоровья в процессе самостоятельных занятий оздоровительной физической культурой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13</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Определение состояния здоровья с помощью функциональных проб</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14</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Определение состояния здоровья с помощью функциональных проб</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15</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16</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Оценивание текущего состояния организма с помощью субъективных и объективных показателей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17</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Организация и планирование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30.10.2023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18</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Организация и планирование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19</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Упражнения для профилактики нарушения и коррекции осанки</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 xml:space="preserve">Упражнения для профилактики перенапряжения органов зрения и мышц опорно-двигательного аппарата </w:t>
            </w:r>
            <w:r w:rsidRPr="00044BD2">
              <w:rPr>
                <w:rFonts w:ascii="Times New Roman" w:hAnsi="Times New Roman"/>
                <w:color w:val="000000"/>
                <w:sz w:val="24"/>
                <w:lang w:val="ru-RU"/>
              </w:rPr>
              <w:lastRenderedPageBreak/>
              <w:t>при длительной работе за компьютером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атлетической гимнастки для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23</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аэробной гимнастики для занятий кондиционной тренировкой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25</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26</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силовых и скоростных способностей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технических действий в передаче мяча, стоя на месте и в движении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 xml:space="preserve">Совершенствование техники ведение </w:t>
            </w:r>
            <w:r w:rsidRPr="00044BD2">
              <w:rPr>
                <w:rFonts w:ascii="Times New Roman" w:hAnsi="Times New Roman"/>
                <w:color w:val="000000"/>
                <w:sz w:val="24"/>
                <w:lang w:val="ru-RU"/>
              </w:rPr>
              <w:lastRenderedPageBreak/>
              <w:t>мяча и во взаимодействии с партнером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27.12.2023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удара по мячу в движении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33</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Тренировочные игры по мини-футболу</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34</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35</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36</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скоростных и силовых способностей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ведение мяча и во взаимодействии с партнером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броска мяча в корзину в движении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броска мяча в корзину в движении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44</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26.02.2024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45</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46</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Общефизическая подготовка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скоростных способностей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силовых способностей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52</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нападающего</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удара</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Совершенствование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одиночного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блока</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тактической действий во время защиты и нападения в условиях учебной и игровой деятельности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55</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56</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судейства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Челночный бег 3*10 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63</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Наклон вперед из положения стоя на гимнастической скамье</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lastRenderedPageBreak/>
              <w:t>65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Правила и техника выполнения норматива комплекса ГТО: Бег на 2000 м или 3000 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68</w:t>
            </w:r>
          </w:p>
        </w:tc>
        <w:tc>
          <w:tcPr>
            <w:tcW w:w="3168" w:type="dxa"/>
            <w:tcMar>
              <w:top w:w="50" w:type="dxa"/>
              <w:left w:w="100" w:type="dxa"/>
            </w:tcMar>
            <w:vAlign w:val="center"/>
          </w:tcPr>
          <w:p w:rsidR="003868AD" w:rsidRPr="00756685" w:rsidRDefault="00B12FAB">
            <w:pPr>
              <w:spacing w:after="0"/>
              <w:ind w:left="135"/>
              <w:rPr>
                <w:lang w:val="ru-RU"/>
              </w:rPr>
            </w:pPr>
            <w:r w:rsidRPr="00044BD2">
              <w:rPr>
                <w:rFonts w:ascii="Times New Roman" w:hAnsi="Times New Roman"/>
                <w:color w:val="000000"/>
                <w:sz w:val="24"/>
                <w:lang w:val="ru-RU"/>
              </w:rPr>
              <w:t xml:space="preserve">Фестиваль «Мы готовы к ГТО!». </w:t>
            </w:r>
            <w:r w:rsidRPr="00756685">
              <w:rPr>
                <w:rFonts w:ascii="Times New Roman" w:hAnsi="Times New Roman"/>
                <w:color w:val="000000"/>
                <w:sz w:val="24"/>
                <w:lang w:val="ru-RU"/>
              </w:rPr>
              <w:t>(сдача норм ГТО с соблюдением правил и техники выполнения испытаний (тестов) 6 ступени</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5 </w:t>
            </w:r>
          </w:p>
        </w:tc>
        <w:tc>
          <w:tcPr>
            <w:tcW w:w="1610"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68AD" w:rsidRDefault="003868AD"/>
        </w:tc>
      </w:tr>
    </w:tbl>
    <w:p w:rsidR="003868AD" w:rsidRDefault="003868AD">
      <w:pPr>
        <w:sectPr w:rsidR="003868AD">
          <w:pgSz w:w="16383" w:h="11906" w:orient="landscape"/>
          <w:pgMar w:top="1134" w:right="850" w:bottom="1134" w:left="1701" w:header="720" w:footer="720" w:gutter="0"/>
          <w:cols w:space="720"/>
        </w:sectPr>
      </w:pPr>
    </w:p>
    <w:p w:rsidR="003868AD" w:rsidRDefault="00B12FAB">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9"/>
        <w:gridCol w:w="4426"/>
        <w:gridCol w:w="1240"/>
        <w:gridCol w:w="1841"/>
        <w:gridCol w:w="1910"/>
        <w:gridCol w:w="1423"/>
        <w:gridCol w:w="2221"/>
      </w:tblGrid>
      <w:tr w:rsidR="003868AD">
        <w:trPr>
          <w:trHeight w:val="144"/>
          <w:tblCellSpacing w:w="20" w:type="nil"/>
        </w:trPr>
        <w:tc>
          <w:tcPr>
            <w:tcW w:w="368" w:type="dxa"/>
            <w:vMerge w:val="restart"/>
            <w:tcMar>
              <w:top w:w="50" w:type="dxa"/>
              <w:left w:w="100" w:type="dxa"/>
            </w:tcMar>
            <w:vAlign w:val="center"/>
          </w:tcPr>
          <w:p w:rsidR="003868AD" w:rsidRDefault="00B12FAB">
            <w:pPr>
              <w:spacing w:after="0"/>
              <w:ind w:left="135"/>
            </w:pPr>
            <w:r>
              <w:rPr>
                <w:rFonts w:ascii="Times New Roman" w:hAnsi="Times New Roman"/>
                <w:b/>
                <w:color w:val="000000"/>
                <w:sz w:val="24"/>
              </w:rPr>
              <w:t xml:space="preserve">№ п/п </w:t>
            </w:r>
          </w:p>
          <w:p w:rsidR="003868AD" w:rsidRDefault="003868AD">
            <w:pPr>
              <w:spacing w:after="0"/>
              <w:ind w:left="135"/>
            </w:pPr>
          </w:p>
        </w:tc>
        <w:tc>
          <w:tcPr>
            <w:tcW w:w="3168"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3868AD" w:rsidRDefault="003868AD">
            <w:pPr>
              <w:spacing w:after="0"/>
              <w:ind w:left="135"/>
            </w:pPr>
          </w:p>
        </w:tc>
        <w:tc>
          <w:tcPr>
            <w:tcW w:w="0" w:type="auto"/>
            <w:gridSpan w:val="3"/>
            <w:tcMar>
              <w:top w:w="50" w:type="dxa"/>
              <w:left w:w="100" w:type="dxa"/>
            </w:tcMar>
            <w:vAlign w:val="center"/>
          </w:tcPr>
          <w:p w:rsidR="003868AD" w:rsidRDefault="00B12FA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239"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3868AD" w:rsidRDefault="003868AD">
            <w:pPr>
              <w:spacing w:after="0"/>
              <w:ind w:left="135"/>
            </w:pPr>
          </w:p>
        </w:tc>
        <w:tc>
          <w:tcPr>
            <w:tcW w:w="1957" w:type="dxa"/>
            <w:vMerge w:val="restart"/>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3868AD" w:rsidRDefault="003868AD">
            <w:pPr>
              <w:spacing w:after="0"/>
              <w:ind w:left="135"/>
            </w:pPr>
          </w:p>
        </w:tc>
      </w:tr>
      <w:tr w:rsidR="003868AD">
        <w:trPr>
          <w:trHeight w:val="144"/>
          <w:tblCellSpacing w:w="20" w:type="nil"/>
        </w:trPr>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c>
          <w:tcPr>
            <w:tcW w:w="814"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3868AD" w:rsidRDefault="003868AD">
            <w:pPr>
              <w:spacing w:after="0"/>
              <w:ind w:left="135"/>
            </w:pPr>
          </w:p>
        </w:tc>
        <w:tc>
          <w:tcPr>
            <w:tcW w:w="1509"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1610" w:type="dxa"/>
            <w:tcMar>
              <w:top w:w="50" w:type="dxa"/>
              <w:left w:w="100" w:type="dxa"/>
            </w:tcMar>
            <w:vAlign w:val="center"/>
          </w:tcPr>
          <w:p w:rsidR="003868AD" w:rsidRDefault="00B12FA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3868AD" w:rsidRDefault="003868AD">
            <w:pPr>
              <w:spacing w:after="0"/>
              <w:ind w:left="135"/>
            </w:pPr>
          </w:p>
        </w:tc>
        <w:tc>
          <w:tcPr>
            <w:tcW w:w="0" w:type="auto"/>
            <w:vMerge/>
            <w:tcBorders>
              <w:top w:val="nil"/>
            </w:tcBorders>
            <w:tcMar>
              <w:top w:w="50" w:type="dxa"/>
              <w:left w:w="100" w:type="dxa"/>
            </w:tcMar>
          </w:tcPr>
          <w:p w:rsidR="003868AD" w:rsidRDefault="003868AD"/>
        </w:tc>
        <w:tc>
          <w:tcPr>
            <w:tcW w:w="0" w:type="auto"/>
            <w:vMerge/>
            <w:tcBorders>
              <w:top w:val="nil"/>
            </w:tcBorders>
            <w:tcMar>
              <w:top w:w="50" w:type="dxa"/>
              <w:left w:w="100" w:type="dxa"/>
            </w:tcMar>
          </w:tcPr>
          <w:p w:rsidR="003868AD" w:rsidRDefault="003868AD"/>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Адаптация организма и здоровье человека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Здоровый образ жизни современного человека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Определение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расхода</w:t>
            </w:r>
            <w:proofErr w:type="spellEnd"/>
            <w:r>
              <w:rPr>
                <w:rFonts w:ascii="Times New Roman" w:hAnsi="Times New Roman"/>
                <w:color w:val="000000"/>
                <w:sz w:val="24"/>
              </w:rPr>
              <w:t xml:space="preserve"> </w:t>
            </w:r>
            <w:proofErr w:type="spellStart"/>
            <w:r>
              <w:rPr>
                <w:rFonts w:ascii="Times New Roman" w:hAnsi="Times New Roman"/>
                <w:color w:val="000000"/>
                <w:sz w:val="24"/>
              </w:rPr>
              <w:t>энергии</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Физическая культура и профессиональная деятельность человека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Физическая культура и продолжительность жизни человека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Физическая культура и продолжительность жизни человека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Профилактика травматизма во время самостоятельных занятий оздоровительной физической культурой и спортом</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Оказание первой помощи при травмах и ушибах</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Оказание первой помощи при вывихах и переломах</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 xml:space="preserve">Оказание первой помощи при </w:t>
            </w:r>
            <w:r w:rsidRPr="00044BD2">
              <w:rPr>
                <w:rFonts w:ascii="Times New Roman" w:hAnsi="Times New Roman"/>
                <w:color w:val="000000"/>
                <w:sz w:val="24"/>
                <w:lang w:val="ru-RU"/>
              </w:rPr>
              <w:lastRenderedPageBreak/>
              <w:t>обморожении, солнечном и тепловом ударах</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04.10.2023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Оздоровительные мероприятия и процедуры в режиме учебного дня и недели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12</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Релаксация в системной организации мероприятий здорового образа жизни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13</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Дыхательная гимнастика А.Н. Стрельниковой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Самостоятельная подготовка к выполнению нормативных требований комплекса ГТО</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Проектирование физической подготовки с направленностью на выполнение нормативных требований комплекса ГТО</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Упражнения для профилактики острых респираторных заболеваний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Упражнения для снижения массы тела и для профилактики целлюлита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30.10.2023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силовой гимнастики (шейпинг)</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19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силовых способностей посредством занятий силовой гимнастикой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Комплекс упражнений на повышение подвижности суставов и эластичности мышц (</w:t>
            </w:r>
            <w:proofErr w:type="spellStart"/>
            <w:r w:rsidRPr="00044BD2">
              <w:rPr>
                <w:rFonts w:ascii="Times New Roman" w:hAnsi="Times New Roman"/>
                <w:color w:val="000000"/>
                <w:sz w:val="24"/>
                <w:lang w:val="ru-RU"/>
              </w:rPr>
              <w:t>стретчинг</w:t>
            </w:r>
            <w:proofErr w:type="spellEnd"/>
            <w:r w:rsidRPr="00044BD2">
              <w:rPr>
                <w:rFonts w:ascii="Times New Roman" w:hAnsi="Times New Roman"/>
                <w:color w:val="000000"/>
                <w:sz w:val="24"/>
                <w:lang w:val="ru-RU"/>
              </w:rPr>
              <w:t>)</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гибкости посредством занятий по программе «</w:t>
            </w:r>
            <w:proofErr w:type="spellStart"/>
            <w:r w:rsidRPr="00044BD2">
              <w:rPr>
                <w:rFonts w:ascii="Times New Roman" w:hAnsi="Times New Roman"/>
                <w:color w:val="000000"/>
                <w:sz w:val="24"/>
                <w:lang w:val="ru-RU"/>
              </w:rPr>
              <w:t>Стретчинг</w:t>
            </w:r>
            <w:proofErr w:type="spellEnd"/>
            <w:r w:rsidRPr="00044BD2">
              <w:rPr>
                <w:rFonts w:ascii="Times New Roman" w:hAnsi="Times New Roman"/>
                <w:color w:val="000000"/>
                <w:sz w:val="24"/>
                <w:lang w:val="ru-RU"/>
              </w:rPr>
              <w:t>»</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22</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футболе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скоростных и силовых способностей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футбол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передачи мяча в процессе передвижения с разной скоростью</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остановки мяча разными способами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29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технической и тактической подготовки в футболе в условиях учебной и игровой деятельности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Тренировочные игры по мини-футболу (на малом футбольном поле)</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31</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32</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баскетболе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33</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 xml:space="preserve">Развитие скоростных и силовых </w:t>
            </w:r>
            <w:r w:rsidRPr="00044BD2">
              <w:rPr>
                <w:rFonts w:ascii="Times New Roman" w:hAnsi="Times New Roman"/>
                <w:color w:val="000000"/>
                <w:sz w:val="24"/>
                <w:lang w:val="ru-RU"/>
              </w:rPr>
              <w:lastRenderedPageBreak/>
              <w:t>способностей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17.01.2024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34</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Тренировочные игры по футболу (на большом поле)</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баскетбол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перехвата мяча, на месте и при передвижении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передачи и броска мяча во время ведения</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39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выполнения штрафного броска</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технической и тактической подготовки в баскетболе в условиях учебной и игровой деятельности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41</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баскетболу</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42</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Техническая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44</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Общефизическая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волейболе</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45</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 xml:space="preserve">Развитие скоростных способностей </w:t>
            </w:r>
            <w:r w:rsidRPr="00044BD2">
              <w:rPr>
                <w:rFonts w:ascii="Times New Roman" w:hAnsi="Times New Roman"/>
                <w:color w:val="000000"/>
                <w:sz w:val="24"/>
                <w:lang w:val="ru-RU"/>
              </w:rPr>
              <w:lastRenderedPageBreak/>
              <w:t>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28.02.2024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46</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силовых способностей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47</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координационных способностей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48</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Развитие выносливости средствами игры волейбол</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49</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нападающего удара в условиях моделируемых игровых ситуаций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50</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приема мяча в условиях моделируемых игровых ситуаций</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51</w:t>
            </w:r>
          </w:p>
        </w:tc>
        <w:tc>
          <w:tcPr>
            <w:tcW w:w="3168" w:type="dxa"/>
            <w:tcMar>
              <w:top w:w="50" w:type="dxa"/>
              <w:left w:w="100" w:type="dxa"/>
            </w:tcMar>
            <w:vAlign w:val="center"/>
          </w:tcPr>
          <w:p w:rsidR="003868AD" w:rsidRPr="00044BD2" w:rsidRDefault="00B12FAB">
            <w:pPr>
              <w:spacing w:after="0"/>
              <w:ind w:left="135"/>
              <w:rPr>
                <w:lang w:val="ru-RU"/>
              </w:rPr>
            </w:pPr>
            <w:r w:rsidRPr="00044BD2">
              <w:rPr>
                <w:rFonts w:ascii="Times New Roman" w:hAnsi="Times New Roman"/>
                <w:color w:val="000000"/>
                <w:sz w:val="24"/>
                <w:lang w:val="ru-RU"/>
              </w:rPr>
              <w:t>Совершенствование техники подачи мяча в условиях учебной игровой деятельности</w:t>
            </w:r>
          </w:p>
        </w:tc>
        <w:tc>
          <w:tcPr>
            <w:tcW w:w="814" w:type="dxa"/>
            <w:tcMar>
              <w:top w:w="50" w:type="dxa"/>
              <w:left w:w="100" w:type="dxa"/>
            </w:tcMar>
            <w:vAlign w:val="center"/>
          </w:tcPr>
          <w:p w:rsidR="003868AD" w:rsidRDefault="00B12FAB">
            <w:pPr>
              <w:spacing w:after="0"/>
              <w:ind w:left="135"/>
              <w:jc w:val="center"/>
            </w:pPr>
            <w:r w:rsidRPr="00044BD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52</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Совершенствование технической и тактической подготовки в волейболе в условиях учебной и игровой деятельности</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01.04.2024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53</w:t>
            </w:r>
          </w:p>
        </w:tc>
        <w:tc>
          <w:tcPr>
            <w:tcW w:w="3168" w:type="dxa"/>
            <w:tcMar>
              <w:top w:w="50" w:type="dxa"/>
              <w:left w:w="100" w:type="dxa"/>
            </w:tcMar>
            <w:vAlign w:val="center"/>
          </w:tcPr>
          <w:p w:rsidR="003868AD" w:rsidRDefault="00B12FAB">
            <w:pPr>
              <w:spacing w:after="0"/>
              <w:ind w:left="135"/>
            </w:pPr>
            <w:proofErr w:type="spellStart"/>
            <w:r>
              <w:rPr>
                <w:rFonts w:ascii="Times New Roman" w:hAnsi="Times New Roman"/>
                <w:color w:val="000000"/>
                <w:sz w:val="24"/>
              </w:rPr>
              <w:t>Тренировочные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волейболу</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54</w:t>
            </w:r>
          </w:p>
        </w:tc>
        <w:tc>
          <w:tcPr>
            <w:tcW w:w="3168" w:type="dxa"/>
            <w:tcMar>
              <w:top w:w="50" w:type="dxa"/>
              <w:left w:w="100" w:type="dxa"/>
            </w:tcMar>
            <w:vAlign w:val="center"/>
          </w:tcPr>
          <w:p w:rsidR="003868AD" w:rsidRDefault="00B12FAB">
            <w:pPr>
              <w:spacing w:after="0"/>
              <w:ind w:left="135"/>
            </w:pPr>
            <w:r w:rsidRPr="00756685">
              <w:rPr>
                <w:rFonts w:ascii="Times New Roman" w:hAnsi="Times New Roman"/>
                <w:color w:val="000000"/>
                <w:sz w:val="24"/>
                <w:lang w:val="ru-RU"/>
              </w:rPr>
              <w:t xml:space="preserve">Правила техники безопасности в ГТО. </w:t>
            </w:r>
            <w:proofErr w:type="spellStart"/>
            <w:r>
              <w:rPr>
                <w:rFonts w:ascii="Times New Roman" w:hAnsi="Times New Roman"/>
                <w:color w:val="000000"/>
                <w:sz w:val="24"/>
              </w:rPr>
              <w:t>Первая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помощь</w:t>
            </w:r>
            <w:proofErr w:type="spellEnd"/>
          </w:p>
        </w:tc>
        <w:tc>
          <w:tcPr>
            <w:tcW w:w="814"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55</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lastRenderedPageBreak/>
              <w:t>56</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Бег на 60 м или 100 м</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57</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Метание мяча весом 500 г(д), 700 г(ю)</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58</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59</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Челночный бег 3*10 м</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60</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61</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Подтягивание из виса на высокой перекладине. Рывок гири 16 кг. Сгибание и разгибание рук в упоре лежа на полу</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62</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Подтягивание из виса лежа на низкой перекладине 90 см</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63</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 xml:space="preserve">Правила и техника выполнения </w:t>
            </w:r>
            <w:r w:rsidRPr="00756685">
              <w:rPr>
                <w:rFonts w:ascii="Times New Roman" w:hAnsi="Times New Roman"/>
                <w:color w:val="000000"/>
                <w:sz w:val="24"/>
                <w:lang w:val="ru-RU"/>
              </w:rPr>
              <w:lastRenderedPageBreak/>
              <w:t>норматива комплекса ГТО: Наклон вперед из положения стоя на гимнастической скамье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13.05.2024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64</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Поднимание туловища из положения лежа на спине</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65</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Правила и техника выполнения норматива комплекса ГТО: Бег на 2000 м или 3000 м</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368" w:type="dxa"/>
            <w:tcMar>
              <w:top w:w="50" w:type="dxa"/>
              <w:left w:w="100" w:type="dxa"/>
            </w:tcMar>
            <w:vAlign w:val="center"/>
          </w:tcPr>
          <w:p w:rsidR="003868AD" w:rsidRDefault="00B12FAB">
            <w:pPr>
              <w:spacing w:after="0"/>
            </w:pPr>
            <w:r>
              <w:rPr>
                <w:rFonts w:ascii="Times New Roman" w:hAnsi="Times New Roman"/>
                <w:color w:val="000000"/>
                <w:sz w:val="24"/>
              </w:rPr>
              <w:t>66</w:t>
            </w:r>
          </w:p>
        </w:tc>
        <w:tc>
          <w:tcPr>
            <w:tcW w:w="3168" w:type="dxa"/>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Спортивная подготовка (СФП) по избранному виду спорта</w:t>
            </w:r>
          </w:p>
        </w:tc>
        <w:tc>
          <w:tcPr>
            <w:tcW w:w="814"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3868AD" w:rsidRDefault="003868AD">
            <w:pPr>
              <w:spacing w:after="0"/>
              <w:ind w:left="135"/>
              <w:jc w:val="center"/>
            </w:pPr>
          </w:p>
        </w:tc>
        <w:tc>
          <w:tcPr>
            <w:tcW w:w="1610" w:type="dxa"/>
            <w:tcMar>
              <w:top w:w="50" w:type="dxa"/>
              <w:left w:w="100" w:type="dxa"/>
            </w:tcMar>
            <w:vAlign w:val="center"/>
          </w:tcPr>
          <w:p w:rsidR="003868AD" w:rsidRDefault="003868AD">
            <w:pPr>
              <w:spacing w:after="0"/>
              <w:ind w:left="135"/>
              <w:jc w:val="center"/>
            </w:pPr>
          </w:p>
        </w:tc>
        <w:tc>
          <w:tcPr>
            <w:tcW w:w="1239" w:type="dxa"/>
            <w:tcMar>
              <w:top w:w="50" w:type="dxa"/>
              <w:left w:w="100" w:type="dxa"/>
            </w:tcMar>
            <w:vAlign w:val="center"/>
          </w:tcPr>
          <w:p w:rsidR="003868AD" w:rsidRDefault="00B12FAB">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3868AD" w:rsidRDefault="003868AD">
            <w:pPr>
              <w:spacing w:after="0"/>
              <w:ind w:left="135"/>
            </w:pPr>
          </w:p>
        </w:tc>
      </w:tr>
      <w:tr w:rsidR="003868AD">
        <w:trPr>
          <w:trHeight w:val="144"/>
          <w:tblCellSpacing w:w="20" w:type="nil"/>
        </w:trPr>
        <w:tc>
          <w:tcPr>
            <w:tcW w:w="0" w:type="auto"/>
            <w:gridSpan w:val="2"/>
            <w:tcMar>
              <w:top w:w="50" w:type="dxa"/>
              <w:left w:w="100" w:type="dxa"/>
            </w:tcMar>
            <w:vAlign w:val="center"/>
          </w:tcPr>
          <w:p w:rsidR="003868AD" w:rsidRPr="00756685" w:rsidRDefault="00B12FAB">
            <w:pPr>
              <w:spacing w:after="0"/>
              <w:ind w:left="135"/>
              <w:rPr>
                <w:lang w:val="ru-RU"/>
              </w:rPr>
            </w:pPr>
            <w:r w:rsidRPr="00756685">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3868AD" w:rsidRDefault="00B12FAB">
            <w:pPr>
              <w:spacing w:after="0"/>
              <w:ind w:left="135"/>
              <w:jc w:val="center"/>
            </w:pPr>
            <w:r w:rsidRPr="00756685">
              <w:rPr>
                <w:rFonts w:ascii="Times New Roman" w:hAnsi="Times New Roman"/>
                <w:color w:val="000000"/>
                <w:sz w:val="24"/>
                <w:lang w:val="ru-RU"/>
              </w:rPr>
              <w:t xml:space="preserve"> </w:t>
            </w:r>
            <w:r>
              <w:rPr>
                <w:rFonts w:ascii="Times New Roman" w:hAnsi="Times New Roman"/>
                <w:color w:val="000000"/>
                <w:sz w:val="24"/>
              </w:rPr>
              <w:t xml:space="preserve">66 </w:t>
            </w:r>
          </w:p>
        </w:tc>
        <w:tc>
          <w:tcPr>
            <w:tcW w:w="1509"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5 </w:t>
            </w:r>
          </w:p>
        </w:tc>
        <w:tc>
          <w:tcPr>
            <w:tcW w:w="1610" w:type="dxa"/>
            <w:tcMar>
              <w:top w:w="50" w:type="dxa"/>
              <w:left w:w="100" w:type="dxa"/>
            </w:tcMar>
            <w:vAlign w:val="center"/>
          </w:tcPr>
          <w:p w:rsidR="003868AD" w:rsidRDefault="00B12FA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868AD" w:rsidRDefault="003868AD"/>
        </w:tc>
      </w:tr>
    </w:tbl>
    <w:p w:rsidR="003868AD" w:rsidRDefault="003868AD">
      <w:pPr>
        <w:sectPr w:rsidR="003868AD">
          <w:pgSz w:w="16383" w:h="11906" w:orient="landscape"/>
          <w:pgMar w:top="1134" w:right="850" w:bottom="1134" w:left="1701" w:header="720" w:footer="720" w:gutter="0"/>
          <w:cols w:space="720"/>
        </w:sectPr>
      </w:pPr>
    </w:p>
    <w:p w:rsidR="003868AD" w:rsidRDefault="003868AD">
      <w:pPr>
        <w:sectPr w:rsidR="003868AD">
          <w:pgSz w:w="16383" w:h="11906" w:orient="landscape"/>
          <w:pgMar w:top="1134" w:right="850" w:bottom="1134" w:left="1701" w:header="720" w:footer="720" w:gutter="0"/>
          <w:cols w:space="720"/>
        </w:sectPr>
      </w:pPr>
    </w:p>
    <w:p w:rsidR="003868AD" w:rsidRDefault="00B12FAB">
      <w:pPr>
        <w:spacing w:after="0"/>
        <w:ind w:left="120"/>
      </w:pPr>
      <w:bookmarkStart w:id="14" w:name="block-28087001"/>
      <w:bookmarkEnd w:id="13"/>
      <w:r>
        <w:rPr>
          <w:rFonts w:ascii="Times New Roman" w:hAnsi="Times New Roman"/>
          <w:b/>
          <w:color w:val="000000"/>
          <w:sz w:val="28"/>
        </w:rPr>
        <w:lastRenderedPageBreak/>
        <w:t>УЧЕБНО-МЕТОДИЧЕСКОЕ ОБЕСПЕЧЕНИЕ ОБРАЗОВАТЕЛЬНОГО ПРОЦЕССА</w:t>
      </w:r>
    </w:p>
    <w:p w:rsidR="003868AD" w:rsidRDefault="00B12FAB">
      <w:pPr>
        <w:spacing w:after="0" w:line="480" w:lineRule="auto"/>
        <w:ind w:left="120"/>
      </w:pPr>
      <w:r>
        <w:rPr>
          <w:rFonts w:ascii="Times New Roman" w:hAnsi="Times New Roman"/>
          <w:b/>
          <w:color w:val="000000"/>
          <w:sz w:val="28"/>
        </w:rPr>
        <w:t>ОБЯЗАТЕЛЬНЫЕ УЧЕБНЫЕ МАТЕРИАЛЫ ДЛЯ УЧЕНИКА</w:t>
      </w:r>
    </w:p>
    <w:p w:rsidR="003868AD" w:rsidRDefault="003868AD">
      <w:pPr>
        <w:spacing w:after="0" w:line="480" w:lineRule="auto"/>
        <w:ind w:left="120"/>
      </w:pPr>
    </w:p>
    <w:p w:rsidR="003868AD" w:rsidRDefault="003868AD">
      <w:pPr>
        <w:spacing w:after="0" w:line="480" w:lineRule="auto"/>
        <w:ind w:left="120"/>
      </w:pPr>
    </w:p>
    <w:p w:rsidR="003868AD" w:rsidRDefault="003868AD">
      <w:pPr>
        <w:spacing w:after="0"/>
        <w:ind w:left="120"/>
      </w:pPr>
    </w:p>
    <w:p w:rsidR="003868AD" w:rsidRDefault="00B12FAB">
      <w:pPr>
        <w:spacing w:after="0" w:line="480" w:lineRule="auto"/>
        <w:ind w:left="120"/>
      </w:pPr>
      <w:r>
        <w:rPr>
          <w:rFonts w:ascii="Times New Roman" w:hAnsi="Times New Roman"/>
          <w:b/>
          <w:color w:val="000000"/>
          <w:sz w:val="28"/>
        </w:rPr>
        <w:t>МЕТОДИЧЕСКИЕ МАТЕРИАЛЫ ДЛЯ УЧИТЕЛЯ</w:t>
      </w:r>
    </w:p>
    <w:p w:rsidR="003868AD" w:rsidRDefault="003868AD">
      <w:pPr>
        <w:spacing w:after="0" w:line="480" w:lineRule="auto"/>
        <w:ind w:left="120"/>
      </w:pPr>
    </w:p>
    <w:p w:rsidR="003868AD" w:rsidRDefault="003868AD">
      <w:pPr>
        <w:spacing w:after="0"/>
        <w:ind w:left="120"/>
      </w:pPr>
    </w:p>
    <w:p w:rsidR="003868AD" w:rsidRPr="00756685" w:rsidRDefault="00B12FAB">
      <w:pPr>
        <w:spacing w:after="0" w:line="480" w:lineRule="auto"/>
        <w:ind w:left="120"/>
        <w:rPr>
          <w:lang w:val="ru-RU"/>
        </w:rPr>
      </w:pPr>
      <w:r w:rsidRPr="00756685">
        <w:rPr>
          <w:rFonts w:ascii="Times New Roman" w:hAnsi="Times New Roman"/>
          <w:b/>
          <w:color w:val="000000"/>
          <w:sz w:val="28"/>
          <w:lang w:val="ru-RU"/>
        </w:rPr>
        <w:t>ЦИФРОВЫЕ ОБРАЗОВАТЕЛЬНЫЕ РЕСУРСЫ И РЕСУРСЫ СЕТИ ИНТЕРНЕТ</w:t>
      </w:r>
    </w:p>
    <w:p w:rsidR="003868AD" w:rsidRPr="00756685" w:rsidRDefault="003868AD">
      <w:pPr>
        <w:spacing w:after="0" w:line="480" w:lineRule="auto"/>
        <w:ind w:left="120"/>
        <w:rPr>
          <w:lang w:val="ru-RU"/>
        </w:rPr>
      </w:pPr>
    </w:p>
    <w:p w:rsidR="003868AD" w:rsidRPr="00756685" w:rsidRDefault="003868AD">
      <w:pPr>
        <w:rPr>
          <w:lang w:val="ru-RU"/>
        </w:rPr>
        <w:sectPr w:rsidR="003868AD" w:rsidRPr="00756685">
          <w:pgSz w:w="11906" w:h="16383"/>
          <w:pgMar w:top="1134" w:right="850" w:bottom="1134" w:left="1701" w:header="720" w:footer="720" w:gutter="0"/>
          <w:cols w:space="720"/>
        </w:sectPr>
      </w:pPr>
    </w:p>
    <w:bookmarkEnd w:id="14"/>
    <w:p w:rsidR="00B12FAB" w:rsidRPr="00756685" w:rsidRDefault="00B12FAB">
      <w:pPr>
        <w:rPr>
          <w:lang w:val="ru-RU"/>
        </w:rPr>
      </w:pPr>
    </w:p>
    <w:sectPr w:rsidR="00B12FAB" w:rsidRPr="00756685" w:rsidSect="003868A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compatSetting w:name="compatibilityMode" w:uri="http://schemas.microsoft.com/office/word" w:val="12"/>
  </w:compat>
  <w:rsids>
    <w:rsidRoot w:val="003868AD"/>
    <w:rsid w:val="00044BD2"/>
    <w:rsid w:val="003868AD"/>
    <w:rsid w:val="00756685"/>
    <w:rsid w:val="00B12F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76EB9-0812-4918-929C-9C8F476BA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868AD"/>
    <w:rPr>
      <w:color w:val="0000FF" w:themeColor="hyperlink"/>
      <w:u w:val="single"/>
    </w:rPr>
  </w:style>
  <w:style w:type="table" w:styleId="ac">
    <w:name w:val="Table Grid"/>
    <w:basedOn w:val="a1"/>
    <w:uiPriority w:val="59"/>
    <w:rsid w:val="003868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9233</Words>
  <Characters>52629</Characters>
  <Application>Microsoft Office Word</Application>
  <DocSecurity>0</DocSecurity>
  <Lines>438</Lines>
  <Paragraphs>123</Paragraphs>
  <ScaleCrop>false</ScaleCrop>
  <Company>Reanimator Extreme Edition</Company>
  <LinksUpToDate>false</LinksUpToDate>
  <CharactersWithSpaces>61739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2023-10-16T07:09:00Z</dcterms:created>
  <dcterms:modified xsi:type="dcterms:W3CDTF">2023-11-15T08:02:00Z</dcterms:modified>
</cp:coreProperties>
</file>