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357" w:rsidRDefault="00124D23">
      <w:pPr>
        <w:spacing w:after="0"/>
        <w:ind w:left="120"/>
        <w:jc w:val="center"/>
      </w:pPr>
      <w:bookmarkStart w:id="0" w:name="block-27690846"/>
      <w:r>
        <w:rPr>
          <w:noProof/>
          <w:lang w:val="ru-RU" w:eastAsia="ru-RU"/>
        </w:rPr>
        <w:drawing>
          <wp:inline distT="0" distB="0" distL="0" distR="0">
            <wp:extent cx="6930880" cy="966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тературное чтение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980" cy="967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357" w:rsidRDefault="00E07357">
      <w:pPr>
        <w:spacing w:after="0"/>
        <w:ind w:left="120"/>
      </w:pPr>
      <w:bookmarkStart w:id="1" w:name="_GoBack"/>
      <w:bookmarkEnd w:id="1"/>
    </w:p>
    <w:p w:rsidR="00E07357" w:rsidRDefault="00CC62C3">
      <w:pPr>
        <w:spacing w:after="0" w:line="264" w:lineRule="auto"/>
        <w:ind w:left="120"/>
      </w:pPr>
      <w:bookmarkStart w:id="2" w:name="block-27690847"/>
      <w:bookmarkEnd w:id="0"/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E07357" w:rsidRDefault="00E07357">
      <w:pPr>
        <w:spacing w:after="0" w:line="264" w:lineRule="auto"/>
        <w:ind w:left="120"/>
      </w:pP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07357" w:rsidRPr="00254A1F" w:rsidRDefault="00E07357">
      <w:pPr>
        <w:spacing w:after="0" w:line="264" w:lineRule="auto"/>
        <w:ind w:left="120"/>
        <w:rPr>
          <w:lang w:val="ru-RU"/>
        </w:rPr>
      </w:pPr>
    </w:p>
    <w:p w:rsidR="00E07357" w:rsidRPr="00254A1F" w:rsidRDefault="00CC62C3">
      <w:pPr>
        <w:spacing w:after="0" w:line="264" w:lineRule="auto"/>
        <w:ind w:left="120"/>
        <w:rPr>
          <w:lang w:val="ru-RU"/>
        </w:rPr>
      </w:pPr>
      <w:r w:rsidRPr="00254A1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E07357" w:rsidRPr="00254A1F" w:rsidRDefault="00E07357">
      <w:pPr>
        <w:spacing w:after="0" w:line="264" w:lineRule="auto"/>
        <w:ind w:left="120"/>
        <w:rPr>
          <w:lang w:val="ru-RU"/>
        </w:rPr>
      </w:pP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254A1F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254A1F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E07357" w:rsidRPr="00254A1F" w:rsidRDefault="00CC62C3">
      <w:pPr>
        <w:spacing w:after="0" w:line="264" w:lineRule="auto"/>
        <w:ind w:left="120"/>
        <w:rPr>
          <w:lang w:val="ru-RU"/>
        </w:rPr>
      </w:pPr>
      <w:r w:rsidRPr="00254A1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E07357" w:rsidRPr="00254A1F" w:rsidRDefault="00E07357">
      <w:pPr>
        <w:spacing w:after="0" w:line="264" w:lineRule="auto"/>
        <w:ind w:left="120"/>
        <w:rPr>
          <w:lang w:val="ru-RU"/>
        </w:rPr>
      </w:pP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E07357" w:rsidRPr="00254A1F" w:rsidRDefault="00CC62C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E07357" w:rsidRPr="00254A1F" w:rsidRDefault="00CC62C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E07357" w:rsidRPr="00254A1F" w:rsidRDefault="00CC62C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E07357" w:rsidRPr="00254A1F" w:rsidRDefault="00CC62C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E07357" w:rsidRPr="00254A1F" w:rsidRDefault="00CC62C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E07357" w:rsidRPr="00254A1F" w:rsidRDefault="00CC62C3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E07357" w:rsidRDefault="00CC62C3">
      <w:pPr>
        <w:numPr>
          <w:ilvl w:val="0"/>
          <w:numId w:val="1"/>
        </w:numPr>
        <w:spacing w:after="0" w:line="264" w:lineRule="auto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для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решения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учебных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литературного образования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обучающегося: речевая и читательская деятельности, круг чтения, творческая деятельность.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общедидактические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254A1F">
        <w:rPr>
          <w:rFonts w:ascii="Times New Roman" w:hAnsi="Times New Roman"/>
          <w:color w:val="FF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результатов, </w:t>
      </w: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07357" w:rsidRPr="00254A1F" w:rsidRDefault="00CC62C3">
      <w:pPr>
        <w:spacing w:after="0" w:line="264" w:lineRule="auto"/>
        <w:ind w:left="120"/>
        <w:rPr>
          <w:lang w:val="ru-RU"/>
        </w:rPr>
      </w:pPr>
      <w:r w:rsidRPr="00254A1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E07357" w:rsidRPr="00254A1F" w:rsidRDefault="00E07357">
      <w:pPr>
        <w:spacing w:after="0" w:line="264" w:lineRule="auto"/>
        <w:ind w:left="120"/>
        <w:rPr>
          <w:lang w:val="ru-RU"/>
        </w:rPr>
      </w:pP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На литературное чтение в 1 классе отводится 132 часа (из них ‌</w:t>
      </w:r>
      <w:bookmarkStart w:id="3" w:name="8184041c-500f-4898-8c17-3f7c192d7a9a"/>
      <w:r w:rsidRPr="00254A1F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3"/>
      <w:r w:rsidRPr="00254A1F">
        <w:rPr>
          <w:rFonts w:ascii="Times New Roman" w:hAnsi="Times New Roman"/>
          <w:color w:val="000000"/>
          <w:sz w:val="28"/>
          <w:lang w:val="ru-RU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E07357" w:rsidRPr="00254A1F" w:rsidRDefault="00E07357">
      <w:pPr>
        <w:rPr>
          <w:lang w:val="ru-RU"/>
        </w:rPr>
        <w:sectPr w:rsidR="00E07357" w:rsidRPr="00254A1F" w:rsidSect="00124D23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E07357" w:rsidRPr="00254A1F" w:rsidRDefault="00CC62C3">
      <w:pPr>
        <w:spacing w:after="0" w:line="264" w:lineRule="auto"/>
        <w:ind w:left="120"/>
        <w:jc w:val="both"/>
        <w:rPr>
          <w:lang w:val="ru-RU"/>
        </w:rPr>
      </w:pPr>
      <w:bookmarkStart w:id="4" w:name="block-27690845"/>
      <w:bookmarkEnd w:id="2"/>
      <w:r w:rsidRPr="00254A1F">
        <w:rPr>
          <w:rFonts w:ascii="Calibri" w:hAnsi="Calibri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07357" w:rsidRPr="00254A1F" w:rsidRDefault="00E07357">
      <w:pPr>
        <w:spacing w:after="0" w:line="264" w:lineRule="auto"/>
        <w:ind w:left="120"/>
        <w:jc w:val="both"/>
        <w:rPr>
          <w:lang w:val="ru-RU"/>
        </w:rPr>
      </w:pP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bookmarkStart w:id="5" w:name="_ftnref1"/>
      <w:r w:rsidR="00E07357">
        <w:fldChar w:fldCharType="begin"/>
      </w:r>
      <w:r w:rsidR="00E07357">
        <w:instrText>HYPERLINK</w:instrText>
      </w:r>
      <w:r w:rsidR="00E07357" w:rsidRPr="00254A1F">
        <w:rPr>
          <w:lang w:val="ru-RU"/>
        </w:rPr>
        <w:instrText xml:space="preserve"> \</w:instrText>
      </w:r>
      <w:r w:rsidR="00E07357">
        <w:instrText>l</w:instrText>
      </w:r>
      <w:r w:rsidR="00E07357" w:rsidRPr="00254A1F">
        <w:rPr>
          <w:lang w:val="ru-RU"/>
        </w:rPr>
        <w:instrText xml:space="preserve"> "_</w:instrText>
      </w:r>
      <w:r w:rsidR="00E07357">
        <w:instrText>ftn</w:instrText>
      </w:r>
      <w:r w:rsidR="00E07357" w:rsidRPr="00254A1F">
        <w:rPr>
          <w:lang w:val="ru-RU"/>
        </w:rPr>
        <w:instrText>1" \</w:instrText>
      </w:r>
      <w:r w:rsidR="00E07357">
        <w:instrText>h</w:instrText>
      </w:r>
      <w:r w:rsidR="00E07357">
        <w:fldChar w:fldCharType="separate"/>
      </w:r>
      <w:r w:rsidRPr="00254A1F">
        <w:rPr>
          <w:rFonts w:ascii="Times New Roman" w:hAnsi="Times New Roman"/>
          <w:b/>
          <w:color w:val="0000FF"/>
          <w:sz w:val="24"/>
          <w:lang w:val="ru-RU"/>
        </w:rPr>
        <w:t>[1]</w:t>
      </w:r>
      <w:r w:rsidR="00E07357">
        <w:fldChar w:fldCharType="end"/>
      </w:r>
      <w:bookmarkEnd w:id="5"/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Сказка фольклорная (народная) и литературная (авторская).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В.Г.Сутеева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«Кораблик», «Под грибом» ‌</w:t>
      </w:r>
      <w:bookmarkStart w:id="6" w:name="192040c8-9be0-4bcc-9f47-45c543c4cd5f"/>
      <w:r w:rsidRPr="00254A1F">
        <w:rPr>
          <w:rFonts w:ascii="Times New Roman" w:hAnsi="Times New Roman"/>
          <w:color w:val="000000"/>
          <w:sz w:val="28"/>
          <w:lang w:val="ru-RU"/>
        </w:rPr>
        <w:t>и другие (по выбору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).</w:t>
      </w:r>
      <w:bookmarkEnd w:id="6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Произведения о детях и для детей.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</w:t>
      </w: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В.А. Осеева «Три товарища», А.Л.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«Я – лишний», Ю.И. Ермолаев «Лучший друг» ‌</w:t>
      </w:r>
      <w:bookmarkStart w:id="7" w:name="fea8cf03-c8e1-4ed3-94a3-40e6561a8359"/>
      <w:r w:rsidRPr="00254A1F">
        <w:rPr>
          <w:rFonts w:ascii="Times New Roman" w:hAnsi="Times New Roman"/>
          <w:color w:val="000000"/>
          <w:sz w:val="28"/>
          <w:lang w:val="ru-RU"/>
        </w:rPr>
        <w:t>и другие (по выбору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).</w:t>
      </w:r>
      <w:bookmarkEnd w:id="7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 xml:space="preserve">Произведения о родной природе. </w:t>
      </w:r>
      <w:r w:rsidRPr="00254A1F">
        <w:rPr>
          <w:rFonts w:ascii="Times New Roman" w:hAnsi="Times New Roman"/>
          <w:color w:val="000000"/>
          <w:sz w:val="28"/>
          <w:lang w:val="ru-RU"/>
        </w:rPr>
        <w:t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Особенности стихотворной речи, сравнение с прозаической: рифма, ритм (практическое ознакомление).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Устное народное творчество – малые фольклорные жанры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(не менее шести произведений). Многообразие малых жанров устного народного творчества: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, загадка, пословица, их назначение (веселить, потешать, играть, поучать). Особенности разных малых фольклорных жанров.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>, загадки, пословицы.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Произведения о братьях наших меньших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В.В. Бианки «Лис и Мышонок», Е.И.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«Про Томку», М.М. Пришвин «Ёж», Н.И. Сладков «Лисица и Ёж» ‌</w:t>
      </w:r>
      <w:bookmarkStart w:id="8" w:name="fce98a40-ae0b-4d2c-875d-505cf2d5a21d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другие.</w:t>
      </w:r>
      <w:bookmarkEnd w:id="8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Произведения о маме.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>, А. В. Митяева ‌</w:t>
      </w:r>
      <w:bookmarkStart w:id="9" w:name="a3da6f91-f80f-4d4a-8e62-998ba5c8e117"/>
      <w:r w:rsidRPr="00254A1F">
        <w:rPr>
          <w:rFonts w:ascii="Times New Roman" w:hAnsi="Times New Roman"/>
          <w:color w:val="000000"/>
          <w:sz w:val="28"/>
          <w:lang w:val="ru-RU"/>
        </w:rPr>
        <w:t>и др.</w:t>
      </w:r>
      <w:bookmarkEnd w:id="9"/>
      <w:r w:rsidRPr="00254A1F">
        <w:rPr>
          <w:rFonts w:ascii="Times New Roman" w:hAnsi="Times New Roman"/>
          <w:color w:val="000000"/>
          <w:sz w:val="28"/>
          <w:lang w:val="ru-RU"/>
        </w:rPr>
        <w:t>‌). Осознание нравственно-этических понятий: чувство любви как привязанность одного человека к другому (матери к ребёнку, детей к матери, близким), проявление любви и заботы о родных людях.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Е.А. Благинина «Посидим в тишине», А.Л.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«Мама», А.В. Митяев «За что я люблю маму» ‌</w:t>
      </w:r>
      <w:bookmarkStart w:id="10" w:name="e4e52ce4-82f6-450f-a8ef-39f9bea95300"/>
      <w:r w:rsidRPr="00254A1F">
        <w:rPr>
          <w:rFonts w:ascii="Times New Roman" w:hAnsi="Times New Roman"/>
          <w:color w:val="000000"/>
          <w:sz w:val="28"/>
          <w:lang w:val="ru-RU"/>
        </w:rPr>
        <w:t>и другие (по выбору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).</w:t>
      </w:r>
      <w:bookmarkEnd w:id="10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Фольклорные и авторские произведения о чудесах и фантазии (не менее трёх произведений).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необычными, сказочными, фантастическими.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Р.С.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Сеф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«Чудо», В.В. Лунин «Я видел чудо», Б.В.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«Моя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Вообразилия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», Ю.П.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Мориц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«Сто фантазий» </w:t>
      </w:r>
      <w:r w:rsidRPr="00254A1F">
        <w:rPr>
          <w:rFonts w:ascii="Times New Roman" w:hAnsi="Times New Roman"/>
          <w:color w:val="333333"/>
          <w:sz w:val="28"/>
          <w:lang w:val="ru-RU"/>
        </w:rPr>
        <w:t>​‌</w:t>
      </w:r>
      <w:bookmarkStart w:id="11" w:name="1276de16-2d11-43d3-bead-a64a93ae8cc5"/>
      <w:r w:rsidRPr="00254A1F">
        <w:rPr>
          <w:rFonts w:ascii="Times New Roman" w:hAnsi="Times New Roman"/>
          <w:color w:val="333333"/>
          <w:sz w:val="28"/>
          <w:lang w:val="ru-RU"/>
        </w:rPr>
        <w:t>и другие (по выбору</w:t>
      </w:r>
      <w:proofErr w:type="gramStart"/>
      <w:r w:rsidRPr="00254A1F">
        <w:rPr>
          <w:rFonts w:ascii="Times New Roman" w:hAnsi="Times New Roman"/>
          <w:color w:val="333333"/>
          <w:sz w:val="28"/>
          <w:lang w:val="ru-RU"/>
        </w:rPr>
        <w:t>).</w:t>
      </w:r>
      <w:bookmarkEnd w:id="11"/>
      <w:r w:rsidRPr="00254A1F">
        <w:rPr>
          <w:rFonts w:ascii="Times New Roman" w:hAnsi="Times New Roman"/>
          <w:color w:val="333333"/>
          <w:sz w:val="28"/>
          <w:lang w:val="ru-RU"/>
        </w:rPr>
        <w:t>‌</w:t>
      </w:r>
      <w:proofErr w:type="gramEnd"/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07357" w:rsidRPr="00254A1F" w:rsidRDefault="00CC6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E07357" w:rsidRPr="00254A1F" w:rsidRDefault="00CC6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понимать фактическое содержание прочитанного или прослушанного текста;</w:t>
      </w:r>
    </w:p>
    <w:p w:rsidR="00E07357" w:rsidRPr="00254A1F" w:rsidRDefault="00CC6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</w:p>
    <w:p w:rsidR="00E07357" w:rsidRPr="00254A1F" w:rsidRDefault="00CC6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E07357" w:rsidRPr="00254A1F" w:rsidRDefault="00CC6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E07357" w:rsidRPr="00254A1F" w:rsidRDefault="00CC6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настроению, которое оно вызывает.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E07357" w:rsidRPr="00254A1F" w:rsidRDefault="00CC62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понимать, что текст произведения может быть представлен в иллюстрациях, различных видах зрительного искусства (фильм, спектакль и другие);</w:t>
      </w:r>
    </w:p>
    <w:p w:rsidR="00E07357" w:rsidRPr="00254A1F" w:rsidRDefault="00CC62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E07357" w:rsidRPr="00254A1F" w:rsidRDefault="00CC6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наизусть стихотворения, соблюдать орфоэпические и пунктуационные нормы;</w:t>
      </w:r>
    </w:p>
    <w:p w:rsidR="00E07357" w:rsidRPr="00254A1F" w:rsidRDefault="00CC6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участвовать в беседе по обсуждению прослушанного или прочитанного текста: слушать собеседника, отвечать на вопросы, высказывать своё отношение к обсуждаемой проблеме;</w:t>
      </w:r>
    </w:p>
    <w:p w:rsidR="00E07357" w:rsidRPr="00254A1F" w:rsidRDefault="00CC6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:rsidR="00E07357" w:rsidRPr="00254A1F" w:rsidRDefault="00CC6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</w:t>
      </w:r>
    </w:p>
    <w:p w:rsidR="00E07357" w:rsidRPr="00254A1F" w:rsidRDefault="00CC6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описывать своё настроение после слушания (чтения) стихотворений, сказок, рассказов.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E07357" w:rsidRPr="00254A1F" w:rsidRDefault="00CC6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E07357" w:rsidRPr="00254A1F" w:rsidRDefault="00CC6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проявлять желание самостоятельно читать, совершенствовать свой навык чтения; </w:t>
      </w:r>
    </w:p>
    <w:p w:rsidR="00E07357" w:rsidRPr="00254A1F" w:rsidRDefault="00CC6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 помощью учителя оценивать свои успехи (трудности) в освоении читательской деятельности.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E07357" w:rsidRPr="00254A1F" w:rsidRDefault="00CC6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проявлять желание работать в парах, небольших группах;</w:t>
      </w:r>
    </w:p>
    <w:p w:rsidR="00E07357" w:rsidRPr="00254A1F" w:rsidRDefault="00CC6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проявлять культуру взаимодействия, терпение, умение договариваться, ответственно выполнять свою часть работы.</w:t>
      </w:r>
    </w:p>
    <w:p w:rsidR="00E07357" w:rsidRPr="00254A1F" w:rsidRDefault="00E07357">
      <w:pPr>
        <w:spacing w:after="0" w:line="264" w:lineRule="auto"/>
        <w:ind w:left="120"/>
        <w:jc w:val="both"/>
        <w:rPr>
          <w:lang w:val="ru-RU"/>
        </w:rPr>
      </w:pPr>
    </w:p>
    <w:p w:rsidR="00E07357" w:rsidRPr="00254A1F" w:rsidRDefault="00CC62C3">
      <w:pPr>
        <w:spacing w:after="0" w:line="264" w:lineRule="auto"/>
        <w:ind w:left="120"/>
        <w:jc w:val="both"/>
        <w:rPr>
          <w:lang w:val="ru-RU"/>
        </w:rPr>
      </w:pPr>
      <w:r w:rsidRPr="00254A1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О нашей Родине.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‌</w:t>
      </w:r>
      <w:bookmarkStart w:id="12" w:name="eb176ee2-af43-40d4-a1ee-b090419c1179"/>
      <w:r w:rsidRPr="00254A1F">
        <w:rPr>
          <w:rFonts w:ascii="Times New Roman" w:hAnsi="Times New Roman"/>
          <w:color w:val="000000"/>
          <w:sz w:val="28"/>
          <w:lang w:val="ru-RU"/>
        </w:rPr>
        <w:t>и др.</w:t>
      </w:r>
      <w:bookmarkEnd w:id="12"/>
      <w:r w:rsidRPr="00254A1F">
        <w:rPr>
          <w:rFonts w:ascii="Times New Roman" w:hAnsi="Times New Roman"/>
          <w:color w:val="000000"/>
          <w:sz w:val="28"/>
          <w:lang w:val="ru-RU"/>
        </w:rPr>
        <w:t>‌).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‌</w:t>
      </w:r>
      <w:bookmarkStart w:id="13" w:name="133f36d8-58eb-4703-aa32-18eef51ef659"/>
      <w:r w:rsidRPr="00254A1F">
        <w:rPr>
          <w:rFonts w:ascii="Times New Roman" w:hAnsi="Times New Roman"/>
          <w:color w:val="000000"/>
          <w:sz w:val="28"/>
          <w:lang w:val="ru-RU"/>
        </w:rPr>
        <w:t>и др.</w:t>
      </w:r>
      <w:bookmarkEnd w:id="13"/>
      <w:r w:rsidRPr="00254A1F">
        <w:rPr>
          <w:rFonts w:ascii="Times New Roman" w:hAnsi="Times New Roman"/>
          <w:color w:val="000000"/>
          <w:sz w:val="28"/>
          <w:lang w:val="ru-RU"/>
        </w:rPr>
        <w:t>‌).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для чтения: И.С. Никитин «Русь», Ф.П. Савинов «Родина», А.А. Прокофьев «Родина» ‌</w:t>
      </w:r>
      <w:bookmarkStart w:id="14" w:name="60d4b361-5c35-450d-9ed8-60410acf6db4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14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Произведения малых жанров фольклора (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15" w:name="d90ce49e-f5c7-4bfc-ba4a-92feb4e54a52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1-2 произведения) и другие.</w:t>
      </w:r>
      <w:bookmarkEnd w:id="15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Звуки и краски родной природы в разные времена года.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Тема природы в разные времена года (осень, зима, весна, лето) в произведениях литературы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16" w:name="a9441494-befb-474c-980d-17418cebb9a9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по выбору, не менее пяти авторов)</w:t>
      </w:r>
      <w:bookmarkEnd w:id="16"/>
      <w:r w:rsidRPr="00254A1F">
        <w:rPr>
          <w:rFonts w:ascii="Times New Roman" w:hAnsi="Times New Roman"/>
          <w:color w:val="000000"/>
          <w:sz w:val="28"/>
          <w:lang w:val="ru-RU"/>
        </w:rPr>
        <w:t xml:space="preserve">‌. </w:t>
      </w:r>
      <w:r w:rsidRPr="00124D23">
        <w:rPr>
          <w:rFonts w:ascii="Times New Roman" w:hAnsi="Times New Roman"/>
          <w:color w:val="000000"/>
          <w:sz w:val="28"/>
          <w:lang w:val="ru-RU"/>
        </w:rPr>
        <w:t xml:space="preserve">Эстетическое восприятие явлений природы (звуки, краски времён года). 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Средства выразительности при описании природы: сравнение и эпитет. Настроение, которое создаёт </w:t>
      </w: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‌</w:t>
      </w:r>
      <w:bookmarkStart w:id="17" w:name="9e6d0f8b-b9cc-4a5a-96f8-fa217be0cdd9"/>
      <w:r w:rsidRPr="00254A1F">
        <w:rPr>
          <w:rFonts w:ascii="Times New Roman" w:hAnsi="Times New Roman"/>
          <w:color w:val="000000"/>
          <w:sz w:val="28"/>
          <w:lang w:val="ru-RU"/>
        </w:rPr>
        <w:t>и др.</w:t>
      </w:r>
      <w:bookmarkEnd w:id="17"/>
      <w:r w:rsidRPr="00254A1F">
        <w:rPr>
          <w:rFonts w:ascii="Times New Roman" w:hAnsi="Times New Roman"/>
          <w:color w:val="000000"/>
          <w:sz w:val="28"/>
          <w:lang w:val="ru-RU"/>
        </w:rPr>
        <w:t>‌) и музыкальных произведениях (например, произведения П. И. Чайковского, А. Вивальди ‌</w:t>
      </w:r>
      <w:bookmarkStart w:id="18" w:name="e5c2f998-10e7-44fc-bdda-dfec1693f887"/>
      <w:r w:rsidRPr="00254A1F">
        <w:rPr>
          <w:rFonts w:ascii="Times New Roman" w:hAnsi="Times New Roman"/>
          <w:color w:val="000000"/>
          <w:sz w:val="28"/>
          <w:lang w:val="ru-RU"/>
        </w:rPr>
        <w:t>и др.</w:t>
      </w:r>
      <w:bookmarkEnd w:id="18"/>
      <w:r w:rsidRPr="00254A1F">
        <w:rPr>
          <w:rFonts w:ascii="Times New Roman" w:hAnsi="Times New Roman"/>
          <w:color w:val="000000"/>
          <w:sz w:val="28"/>
          <w:lang w:val="ru-RU"/>
        </w:rPr>
        <w:t xml:space="preserve">‌). 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Обсыпается наш сад…», М.М. Пришвин «Осеннее утро», Г.А.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Скребицкий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‌</w:t>
      </w:r>
      <w:bookmarkStart w:id="19" w:name="2d1b25dd-7e61-4fc3-9b40-52f6c7be69e0"/>
      <w:r w:rsidRPr="00254A1F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9"/>
      <w:r w:rsidRPr="00254A1F">
        <w:rPr>
          <w:rFonts w:ascii="Times New Roman" w:hAnsi="Times New Roman"/>
          <w:color w:val="000000"/>
          <w:sz w:val="28"/>
          <w:lang w:val="ru-RU"/>
        </w:rPr>
        <w:t>‌.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О детях и дружбе</w:t>
      </w:r>
      <w:r w:rsidRPr="00254A1F">
        <w:rPr>
          <w:rFonts w:ascii="Times New Roman" w:hAnsi="Times New Roman"/>
          <w:color w:val="000000"/>
          <w:sz w:val="28"/>
          <w:lang w:val="ru-RU"/>
        </w:rPr>
        <w:t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‌</w:t>
      </w:r>
      <w:bookmarkStart w:id="20" w:name="6412d18c-a4c6-4681-9757-e9608467f10d"/>
      <w:r w:rsidRPr="00254A1F">
        <w:rPr>
          <w:rFonts w:ascii="Times New Roman" w:hAnsi="Times New Roman"/>
          <w:color w:val="000000"/>
          <w:sz w:val="28"/>
          <w:lang w:val="ru-RU"/>
        </w:rPr>
        <w:t>и др.</w:t>
      </w:r>
      <w:bookmarkEnd w:id="20"/>
      <w:r w:rsidRPr="00254A1F">
        <w:rPr>
          <w:rFonts w:ascii="Times New Roman" w:hAnsi="Times New Roman"/>
          <w:color w:val="000000"/>
          <w:sz w:val="28"/>
          <w:lang w:val="ru-RU"/>
        </w:rPr>
        <w:t>‌).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«Катя», В.В. Лунин «Я и Вовка», В.Ю. Драгунский «Тайное становится явным» ‌</w:t>
      </w:r>
      <w:bookmarkStart w:id="21" w:name="6d735cba-503d-4ed1-a53f-5468e4a27f01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21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Мир сказок.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Фольклорная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‌</w:t>
      </w:r>
      <w:bookmarkStart w:id="22" w:name="3f36f3cc-f68d-481c-9f68-8a09ab5407f1"/>
      <w:r w:rsidRPr="00254A1F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22"/>
      <w:r w:rsidRPr="00254A1F">
        <w:rPr>
          <w:rFonts w:ascii="Times New Roman" w:hAnsi="Times New Roman"/>
          <w:color w:val="000000"/>
          <w:sz w:val="28"/>
          <w:lang w:val="ru-RU"/>
        </w:rPr>
        <w:t>‌.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О братьях наших меньших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. 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 людей и животных – тема литературы (произведения Е. И.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>, В. В. Бианки, С. В. Михалкова, Б. С. Житкова, М. М. Пришвина ‌</w:t>
      </w:r>
      <w:bookmarkStart w:id="23" w:name="dd853ef0-68f9-4441-80c5-be39b469ea42"/>
      <w:r w:rsidRPr="00254A1F">
        <w:rPr>
          <w:rFonts w:ascii="Times New Roman" w:hAnsi="Times New Roman"/>
          <w:color w:val="000000"/>
          <w:sz w:val="28"/>
          <w:lang w:val="ru-RU"/>
        </w:rPr>
        <w:t>и др.</w:t>
      </w:r>
      <w:bookmarkEnd w:id="23"/>
      <w:r w:rsidRPr="00254A1F">
        <w:rPr>
          <w:rFonts w:ascii="Times New Roman" w:hAnsi="Times New Roman"/>
          <w:color w:val="000000"/>
          <w:sz w:val="28"/>
          <w:lang w:val="ru-RU"/>
        </w:rPr>
        <w:t>‌).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</w:t>
      </w: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>, В. В. Бианки.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«Страшный рассказ», С.В. Михалков «Мой щенок» ‌</w:t>
      </w:r>
      <w:bookmarkStart w:id="24" w:name="305fc3fd-0d75-43c6-b5e8-b77dae865863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24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О наших близких, о семье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. Тема семьи, детства, взаимоотношений взрослых и детей в творчестве писателей и фольклорных произведениях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25" w:name="8497a925-adbe-4600-9382-168da4c3c80b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по выбору)</w:t>
      </w:r>
      <w:bookmarkEnd w:id="25"/>
      <w:r w:rsidRPr="00254A1F">
        <w:rPr>
          <w:rFonts w:ascii="Times New Roman" w:hAnsi="Times New Roman"/>
          <w:color w:val="000000"/>
          <w:sz w:val="28"/>
          <w:lang w:val="ru-RU"/>
        </w:rPr>
        <w:t>‌.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Баруздин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«Салют» ‌</w:t>
      </w:r>
      <w:bookmarkStart w:id="26" w:name="c4dddd01-51be-4cab-bffc-20489de7184c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другое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26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. Круг чтения: литературная (авторская) сказка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27" w:name="0c3ae019-4704-47be-8c05-88069337bebf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не менее двух произведений)</w:t>
      </w:r>
      <w:bookmarkEnd w:id="27"/>
      <w:r w:rsidRPr="00254A1F">
        <w:rPr>
          <w:rFonts w:ascii="Times New Roman" w:hAnsi="Times New Roman"/>
          <w:color w:val="000000"/>
          <w:sz w:val="28"/>
          <w:lang w:val="ru-RU"/>
        </w:rPr>
        <w:t>‌: зарубежные писатели-сказочники (Ш. Перро, Х.-К. Андерсен ‌</w:t>
      </w:r>
      <w:bookmarkStart w:id="28" w:name="0e95da97-7b05-41cd-84b7-0db56826c5ee"/>
      <w:r w:rsidRPr="00254A1F">
        <w:rPr>
          <w:rFonts w:ascii="Times New Roman" w:hAnsi="Times New Roman"/>
          <w:color w:val="000000"/>
          <w:sz w:val="28"/>
          <w:lang w:val="ru-RU"/>
        </w:rPr>
        <w:t>и др.</w:t>
      </w:r>
      <w:bookmarkEnd w:id="28"/>
      <w:r w:rsidRPr="00254A1F">
        <w:rPr>
          <w:rFonts w:ascii="Times New Roman" w:hAnsi="Times New Roman"/>
          <w:color w:val="000000"/>
          <w:sz w:val="28"/>
          <w:lang w:val="ru-RU"/>
        </w:rPr>
        <w:t>‌).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для чтения: Ш. Перро «Кот в сапогах», Х.-К. Андерсен «Пятеро из одного стручка» ‌</w:t>
      </w:r>
      <w:bookmarkStart w:id="29" w:name="63220a7a-3056-4cb7-8b8f-8dfa3716a258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29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54A1F">
        <w:rPr>
          <w:rFonts w:ascii="Times New Roman" w:hAnsi="Times New Roman"/>
          <w:i/>
          <w:color w:val="000000"/>
          <w:sz w:val="28"/>
          <w:lang w:val="ru-RU"/>
        </w:rPr>
        <w:t>(работа с детской книгой и справочной литературой)</w:t>
      </w:r>
      <w:r w:rsidRPr="00254A1F">
        <w:rPr>
          <w:rFonts w:ascii="Times New Roman" w:hAnsi="Times New Roman"/>
          <w:color w:val="000000"/>
          <w:sz w:val="28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lastRenderedPageBreak/>
        <w:t>Базовые логические и исследовательские действия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07357" w:rsidRPr="00254A1F" w:rsidRDefault="00CC6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E07357" w:rsidRPr="00254A1F" w:rsidRDefault="00CC6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сравнивать и группировать различные произведения по теме (о Родине,</w:t>
      </w:r>
    </w:p>
    <w:p w:rsidR="00E07357" w:rsidRPr="00254A1F" w:rsidRDefault="00CC6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 родной природе, о детях, о животных, о семье, о чудесах и превращениях),</w:t>
      </w:r>
    </w:p>
    <w:p w:rsidR="00E07357" w:rsidRPr="00254A1F" w:rsidRDefault="00CC6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по жанрам (произведения устного народного творчества, сказка (фольклорная</w:t>
      </w:r>
    </w:p>
    <w:p w:rsidR="00E07357" w:rsidRPr="00254A1F" w:rsidRDefault="00CC6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и литературная), рассказ, басня, стихотворение);</w:t>
      </w:r>
    </w:p>
    <w:p w:rsidR="00E07357" w:rsidRPr="00254A1F" w:rsidRDefault="00CC6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</w:p>
    <w:p w:rsidR="00E07357" w:rsidRPr="00254A1F" w:rsidRDefault="00CC6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анализировать текст сказки,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E07357" w:rsidRPr="00254A1F" w:rsidRDefault="00CC6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анализировать текст стихотворения: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E07357" w:rsidRPr="00254A1F" w:rsidRDefault="00CC6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соотносить иллюстрации с текстом произведения;</w:t>
      </w:r>
    </w:p>
    <w:p w:rsidR="00E07357" w:rsidRPr="00254A1F" w:rsidRDefault="00CC6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E07357" w:rsidRPr="00254A1F" w:rsidRDefault="00CC6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:rsidR="00E07357" w:rsidRPr="00254A1F" w:rsidRDefault="00CC6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пользоваться словарями для уточнения значения незнакомого слова.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действия способствуют формированию умений:</w:t>
      </w:r>
    </w:p>
    <w:p w:rsidR="00E07357" w:rsidRPr="00254A1F" w:rsidRDefault="00CC6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E07357" w:rsidRDefault="00CC62C3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заданную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тему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07357" w:rsidRPr="00254A1F" w:rsidRDefault="00CC6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пересказывать подробно и выборочно прочитанное произведение;</w:t>
      </w:r>
    </w:p>
    <w:p w:rsidR="00E07357" w:rsidRPr="00254A1F" w:rsidRDefault="00CC6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</w:p>
    <w:p w:rsidR="00E07357" w:rsidRDefault="00CC62C3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описывать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устно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картины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природы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07357" w:rsidRPr="00254A1F" w:rsidRDefault="00CC6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 загадки, рассказы, небольшие сказки;</w:t>
      </w:r>
    </w:p>
    <w:p w:rsidR="00E07357" w:rsidRPr="00254A1F" w:rsidRDefault="00CC6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E07357" w:rsidRPr="00254A1F" w:rsidRDefault="00CC6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:rsidR="00E07357" w:rsidRPr="00254A1F" w:rsidRDefault="00CC6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удерживать в памяти последовательность событий прослушанного (прочитанного) текста;</w:t>
      </w:r>
    </w:p>
    <w:p w:rsidR="00E07357" w:rsidRPr="00254A1F" w:rsidRDefault="00CC6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контролировать выполнение поставленной учебной задачи при чтении</w:t>
      </w:r>
    </w:p>
    <w:p w:rsidR="00E07357" w:rsidRDefault="00CC62C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слушании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07357" w:rsidRPr="00254A1F" w:rsidRDefault="00CC6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проверять (по образцу) выполнение поставленной учебной задачи.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E07357" w:rsidRPr="00254A1F" w:rsidRDefault="00CC62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деятельности;</w:t>
      </w:r>
    </w:p>
    <w:p w:rsidR="00E07357" w:rsidRPr="00254A1F" w:rsidRDefault="00CC62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:rsidR="00E07357" w:rsidRPr="00254A1F" w:rsidRDefault="00E07357">
      <w:pPr>
        <w:spacing w:after="0" w:line="264" w:lineRule="auto"/>
        <w:ind w:left="120"/>
        <w:jc w:val="both"/>
        <w:rPr>
          <w:lang w:val="ru-RU"/>
        </w:rPr>
      </w:pP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b/>
          <w:color w:val="333333"/>
          <w:sz w:val="28"/>
          <w:lang w:val="ru-RU"/>
        </w:rPr>
        <w:t>3 КЛАСС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О Родине и её истории.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Кончаловская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«Наша древняя столица» (отрывки) ‌</w:t>
      </w:r>
      <w:bookmarkStart w:id="30" w:name="96e70618-7a1d-4135-8fd3-a8d5b625e8a7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другое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30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Фольклор (устное народное творчество). 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Круг чтения: малые жанры фольклора (пословицы,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>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Фольклорная сказка как отражение общечеловеческих ценностей и нравственных правил.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31" w:name="6dc3c912-0f6b-44b2-87fb-4fa8c0a8ddd8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др.)</w:t>
      </w:r>
      <w:bookmarkEnd w:id="31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124D23">
        <w:rPr>
          <w:rFonts w:ascii="Times New Roman" w:hAnsi="Times New Roman"/>
          <w:color w:val="000000"/>
          <w:sz w:val="28"/>
          <w:lang w:val="ru-RU"/>
        </w:rPr>
        <w:t xml:space="preserve">Отражение в сказках народного быта и культуры. </w:t>
      </w:r>
      <w:r w:rsidRPr="00254A1F">
        <w:rPr>
          <w:rFonts w:ascii="Times New Roman" w:hAnsi="Times New Roman"/>
          <w:color w:val="000000"/>
          <w:sz w:val="28"/>
          <w:lang w:val="ru-RU"/>
        </w:rPr>
        <w:t>Составление плана сказки.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Круг чтения: народная песня.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для чтения: малые жанры фольклора, русская народная сказка «Иван-царевич и серый волк», былина об Илье Муромце ‌</w:t>
      </w:r>
      <w:bookmarkStart w:id="32" w:name="2d4a2950-b4e9-4f16-a8a6-487d5016001d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32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и о прекрасной царевне Лебеди» ‌</w:t>
      </w:r>
      <w:bookmarkStart w:id="33" w:name="80f00626-952e-41bd-9beb-6d0f5fe1ba6b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другие 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33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– иллюстратор сказок А. С. Пушкина.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«Сказка о царе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и о прекрасной </w:t>
      </w: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царевне Лебеди», «В тот год осенняя погода…», «Опрятней модного паркета…» ‌</w:t>
      </w:r>
      <w:bookmarkStart w:id="34" w:name="db43cb12-75a1-43f5-b252-1995adfd2fff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34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Творчество И. А. Крылова.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35" w:name="99ba0051-1be8-4e8f-b0dd-a10143c31c81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не менее двух)</w:t>
      </w:r>
      <w:bookmarkEnd w:id="35"/>
      <w:r w:rsidRPr="00254A1F">
        <w:rPr>
          <w:rFonts w:ascii="Times New Roman" w:hAnsi="Times New Roman"/>
          <w:color w:val="000000"/>
          <w:sz w:val="28"/>
          <w:lang w:val="ru-RU"/>
        </w:rPr>
        <w:t xml:space="preserve">‌: назначение, темы и герои, особенности языка. Явная и скрытая мораль басен. Использование крылатых выражений в речи. 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для чтения: И.А. Крылов «Ворона и Лисица», «Лисица и виноград», «Мартышка и очки» ‌</w:t>
      </w:r>
      <w:bookmarkStart w:id="36" w:name="738a01c7-d12e-4abb-aa19-15d8e09af024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36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Картины природы в произведениях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54A1F">
        <w:rPr>
          <w:rFonts w:ascii="Times New Roman" w:hAnsi="Times New Roman"/>
          <w:i/>
          <w:color w:val="000000"/>
          <w:sz w:val="28"/>
          <w:lang w:val="ru-RU"/>
        </w:rPr>
        <w:t>Х–ХХ веков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. Лирические произведения как способ передачи чувств людей, автора. Картины природы в произведениях поэтов и писателей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37" w:name="a8556af8-9a03-49c3-b8c8-d0217dccd1c5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не менее пяти авторов по выбору)</w:t>
      </w:r>
      <w:bookmarkEnd w:id="37"/>
      <w:r w:rsidRPr="00254A1F">
        <w:rPr>
          <w:rFonts w:ascii="Times New Roman" w:hAnsi="Times New Roman"/>
          <w:color w:val="000000"/>
          <w:sz w:val="28"/>
          <w:lang w:val="ru-RU"/>
        </w:rPr>
        <w:t xml:space="preserve">‌: Ф. И. Тютчева, А. А. Фета, А. Н.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Майкова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>, Н. А. Некрасова, А. А. Блока, И. А. Бунина, ‌</w:t>
      </w:r>
      <w:bookmarkStart w:id="38" w:name="236d15e5-7adb-4fc2-919e-678797fd1898"/>
      <w:r w:rsidRPr="00254A1F">
        <w:rPr>
          <w:rFonts w:ascii="Times New Roman" w:hAnsi="Times New Roman"/>
          <w:color w:val="000000"/>
          <w:sz w:val="28"/>
          <w:lang w:val="ru-RU"/>
        </w:rPr>
        <w:t>С. А. Есенина, А. П. Чехова, К. Г. Паустовского и др.</w:t>
      </w:r>
      <w:bookmarkEnd w:id="38"/>
      <w:r w:rsidRPr="00254A1F">
        <w:rPr>
          <w:rFonts w:ascii="Times New Roman" w:hAnsi="Times New Roman"/>
          <w:color w:val="000000"/>
          <w:sz w:val="28"/>
          <w:lang w:val="ru-RU"/>
        </w:rPr>
        <w:t xml:space="preserve">‌ </w:t>
      </w:r>
      <w:r w:rsidRPr="00124D23">
        <w:rPr>
          <w:rFonts w:ascii="Times New Roman" w:hAnsi="Times New Roman"/>
          <w:color w:val="000000"/>
          <w:sz w:val="28"/>
          <w:lang w:val="ru-RU"/>
        </w:rPr>
        <w:t xml:space="preserve">Чувства, вызываемые лирическими произведениями. </w:t>
      </w:r>
      <w:r w:rsidRPr="00254A1F">
        <w:rPr>
          <w:rFonts w:ascii="Times New Roman" w:hAnsi="Times New Roman"/>
          <w:color w:val="000000"/>
          <w:sz w:val="28"/>
          <w:lang w:val="ru-RU"/>
        </w:rPr>
        <w:t>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прищуря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>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‌</w:t>
      </w:r>
      <w:bookmarkStart w:id="39" w:name="b39133dd-5b08-4549-a5bd-8bf368254092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39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. Жанровое многообразие произведений Л. Н. Толстого: сказки, рассказы, басни, быль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40" w:name="1a0e8552-8319-44da-b4b7-9c067d7af546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не менее трёх произведений)</w:t>
      </w:r>
      <w:bookmarkEnd w:id="40"/>
      <w:r w:rsidRPr="00254A1F">
        <w:rPr>
          <w:rFonts w:ascii="Times New Roman" w:hAnsi="Times New Roman"/>
          <w:color w:val="000000"/>
          <w:sz w:val="28"/>
          <w:lang w:val="ru-RU"/>
        </w:rPr>
        <w:t>‌.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«Лебеди», «Зайцы», «Прыжок», «Акула» ‌</w:t>
      </w:r>
      <w:bookmarkStart w:id="41" w:name="7bc5c68d-92f5-41d5-9535-d638ea476e3f"/>
      <w:r w:rsidRPr="00254A1F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41"/>
      <w:r w:rsidRPr="00254A1F">
        <w:rPr>
          <w:rFonts w:ascii="Times New Roman" w:hAnsi="Times New Roman"/>
          <w:color w:val="000000"/>
          <w:sz w:val="28"/>
          <w:lang w:val="ru-RU"/>
        </w:rPr>
        <w:t>‌.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Литературная сказка русских писателей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42" w:name="14358877-86a6-40e2-9fb5-58334b8a6e9a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не менее двух)</w:t>
      </w:r>
      <w:bookmarkEnd w:id="42"/>
      <w:r w:rsidRPr="00254A1F">
        <w:rPr>
          <w:rFonts w:ascii="Times New Roman" w:hAnsi="Times New Roman"/>
          <w:color w:val="000000"/>
          <w:sz w:val="28"/>
          <w:lang w:val="ru-RU"/>
        </w:rPr>
        <w:t xml:space="preserve">‌. Круг чтения: произведения В. М. Гаршина, М. Горького, И. С. </w:t>
      </w: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Соколова-Микитова ‌</w:t>
      </w:r>
      <w:bookmarkStart w:id="43" w:name="c6bf05b5-49bd-40a2-90b7-cfd41b2279a7"/>
      <w:r w:rsidRPr="00254A1F">
        <w:rPr>
          <w:rFonts w:ascii="Times New Roman" w:hAnsi="Times New Roman"/>
          <w:color w:val="000000"/>
          <w:sz w:val="28"/>
          <w:lang w:val="ru-RU"/>
        </w:rPr>
        <w:t>и др.</w:t>
      </w:r>
      <w:bookmarkEnd w:id="43"/>
      <w:r w:rsidRPr="00254A1F">
        <w:rPr>
          <w:rFonts w:ascii="Times New Roman" w:hAnsi="Times New Roman"/>
          <w:color w:val="000000"/>
          <w:sz w:val="28"/>
          <w:lang w:val="ru-RU"/>
        </w:rPr>
        <w:t xml:space="preserve">‌ </w:t>
      </w:r>
      <w:r w:rsidRPr="00124D23">
        <w:rPr>
          <w:rFonts w:ascii="Times New Roman" w:hAnsi="Times New Roman"/>
          <w:color w:val="000000"/>
          <w:sz w:val="28"/>
          <w:lang w:val="ru-RU"/>
        </w:rPr>
        <w:t xml:space="preserve">Особенности авторских сказок (сюжет, язык, герои). </w:t>
      </w:r>
      <w:r w:rsidRPr="00254A1F">
        <w:rPr>
          <w:rFonts w:ascii="Times New Roman" w:hAnsi="Times New Roman"/>
          <w:color w:val="000000"/>
          <w:sz w:val="28"/>
          <w:lang w:val="ru-RU"/>
        </w:rPr>
        <w:t>Составление аннотации.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для чтения: В.М. Гаршин «Лягушка-путешественница», И.С. Соколов-Микитов «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Листопадничек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», М. Горький «Случай с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Евсейкой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>» ‌</w:t>
      </w:r>
      <w:bookmarkStart w:id="44" w:name="ea02cf5f-d5e4-4b30-812a-1b46ec679534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44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Произведения о взаимоотношениях человека и животных</w:t>
      </w:r>
      <w:r w:rsidRPr="00254A1F">
        <w:rPr>
          <w:rFonts w:ascii="Times New Roman" w:hAnsi="Times New Roman"/>
          <w:color w:val="000000"/>
          <w:sz w:val="28"/>
          <w:lang w:val="ru-RU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для чтения: Б.С. Житков «Про обезьянку», К.Г. Паустовский «Барсучий нос», «Кот-ворюга», Д.Н. Мамин-Сибиряк «Приёмыш» ‌</w:t>
      </w:r>
      <w:bookmarkStart w:id="45" w:name="68f21dae-0b2e-4871-b761-be4991ec4878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другое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45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254A1F">
        <w:rPr>
          <w:rFonts w:ascii="Times New Roman" w:hAnsi="Times New Roman"/>
          <w:color w:val="000000"/>
          <w:sz w:val="28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(‌</w:t>
      </w:r>
      <w:bookmarkStart w:id="46" w:name="7684134c-2d89-4058-b80b-6ad24d340e2c"/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по выбору двух-трёх авторов</w:t>
      </w:r>
      <w:bookmarkEnd w:id="46"/>
      <w:r w:rsidRPr="00254A1F">
        <w:rPr>
          <w:rFonts w:ascii="Times New Roman" w:hAnsi="Times New Roman"/>
          <w:color w:val="000000"/>
          <w:sz w:val="28"/>
          <w:lang w:val="ru-RU"/>
        </w:rPr>
        <w:t>‌). Основные события сюжета, отношение к ним героев произведения. Оценка нравственных качеств, проявляющихся в военное время.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для чтения: Л. Пантелеев «На ялике», А. Гайдар «Тимур и его команда» (отрывки), Л. Кассиль ‌</w:t>
      </w:r>
      <w:bookmarkStart w:id="47" w:name="e453ae69-7b50-49e1-850e-5455f39cac3b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47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48" w:name="db307144-10c3-47e0-8f79-b83f6461fd22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не менее двух произведений)</w:t>
      </w:r>
      <w:bookmarkEnd w:id="48"/>
      <w:r w:rsidRPr="00254A1F">
        <w:rPr>
          <w:rFonts w:ascii="Times New Roman" w:hAnsi="Times New Roman"/>
          <w:color w:val="000000"/>
          <w:sz w:val="28"/>
          <w:lang w:val="ru-RU"/>
        </w:rPr>
        <w:t>‌: Н. Н. Носов, В.Ю. Драгунский, ‌</w:t>
      </w:r>
      <w:bookmarkStart w:id="49" w:name="cb0fcba1-b7c3-44d2-9bb6-c0a6c9168eca"/>
      <w:r w:rsidRPr="00254A1F">
        <w:rPr>
          <w:rFonts w:ascii="Times New Roman" w:hAnsi="Times New Roman"/>
          <w:color w:val="000000"/>
          <w:sz w:val="28"/>
          <w:lang w:val="ru-RU"/>
        </w:rPr>
        <w:t>М. М. Зощенко и др.</w:t>
      </w:r>
      <w:bookmarkEnd w:id="49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для чтения: В.Ю. Драгунский «Денискины рассказы» (1-2 произведения), Н.Н. Носов «Весёлая семейка» (1-2 рассказа из цикла) ‌</w:t>
      </w:r>
      <w:bookmarkStart w:id="50" w:name="bfd2c4b6-8e45-47df-8299-90bb4d27aacd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50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51" w:name="3e21f5c4-1001-4583-8489-5f0ba36061b9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двух-трёх авторов по выбору):</w:t>
      </w:r>
      <w:bookmarkEnd w:id="51"/>
      <w:r w:rsidRPr="00254A1F">
        <w:rPr>
          <w:rFonts w:ascii="Times New Roman" w:hAnsi="Times New Roman"/>
          <w:color w:val="000000"/>
          <w:sz w:val="28"/>
          <w:lang w:val="ru-RU"/>
        </w:rPr>
        <w:t>‌ литературные сказки Ш. Перро, Х.-К. Андерсена, ‌</w:t>
      </w:r>
      <w:bookmarkStart w:id="52" w:name="f6f542f3-f6cf-4368-a418-eb5d19aa0b2b"/>
      <w:r w:rsidRPr="00254A1F">
        <w:rPr>
          <w:rFonts w:ascii="Times New Roman" w:hAnsi="Times New Roman"/>
          <w:color w:val="000000"/>
          <w:sz w:val="28"/>
          <w:lang w:val="ru-RU"/>
        </w:rPr>
        <w:t>Р. Киплинга.</w:t>
      </w:r>
      <w:bookmarkEnd w:id="52"/>
      <w:r w:rsidRPr="00254A1F">
        <w:rPr>
          <w:rFonts w:ascii="Times New Roman" w:hAnsi="Times New Roman"/>
          <w:color w:val="000000"/>
          <w:sz w:val="28"/>
          <w:lang w:val="ru-RU"/>
        </w:rPr>
        <w:t xml:space="preserve">‌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для чтения: Х.-К. Андерсен «Гадкий утёнок», Ш. Перро «Подарок феи» ‌</w:t>
      </w:r>
      <w:bookmarkStart w:id="53" w:name="0e6b1fdc-e350-43b1-a03c-45387667d39d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53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lastRenderedPageBreak/>
        <w:t>Библиографическая культура (работа с детской книгой и справочной литературой).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07357" w:rsidRPr="00254A1F" w:rsidRDefault="00CC62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E07357" w:rsidRPr="00254A1F" w:rsidRDefault="00CC62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:rsidR="00E07357" w:rsidRPr="00254A1F" w:rsidRDefault="00CC62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E07357" w:rsidRPr="00254A1F" w:rsidRDefault="00CC62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E07357" w:rsidRPr="00254A1F" w:rsidRDefault="00CC62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E07357" w:rsidRPr="00254A1F" w:rsidRDefault="00CC62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254A1F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способствуют формированию умений:</w:t>
      </w:r>
    </w:p>
    <w:p w:rsidR="00E07357" w:rsidRDefault="00CC62C3">
      <w:pPr>
        <w:numPr>
          <w:ilvl w:val="0"/>
          <w:numId w:val="13"/>
        </w:numPr>
        <w:spacing w:after="0" w:line="264" w:lineRule="auto"/>
        <w:jc w:val="both"/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сравнивать информацию словесную (текст), графическую или изобразительную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иллюстрация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), </w:t>
      </w:r>
      <w:proofErr w:type="spellStart"/>
      <w:r>
        <w:rPr>
          <w:rFonts w:ascii="Times New Roman" w:hAnsi="Times New Roman"/>
          <w:color w:val="000000"/>
          <w:sz w:val="28"/>
        </w:rPr>
        <w:t>звуковую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музыкальное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произведение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E07357" w:rsidRPr="00254A1F" w:rsidRDefault="00CC62C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E07357" w:rsidRPr="00254A1F" w:rsidRDefault="00CC62C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E07357" w:rsidRPr="00254A1F" w:rsidRDefault="00CC62C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:rsidR="00E07357" w:rsidRPr="00254A1F" w:rsidRDefault="00CC62C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формулировать вопросы по основным событиям текста;</w:t>
      </w:r>
    </w:p>
    <w:p w:rsidR="00E07357" w:rsidRPr="00254A1F" w:rsidRDefault="00CC62C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пересказывать текст (подробно, выборочно, с изменением лица);</w:t>
      </w:r>
    </w:p>
    <w:p w:rsidR="00E07357" w:rsidRPr="00254A1F" w:rsidRDefault="00CC62C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выразительно исполнять стихотворное произведение, создавая соответствующее настроение;</w:t>
      </w:r>
    </w:p>
    <w:p w:rsidR="00E07357" w:rsidRPr="00254A1F" w:rsidRDefault="00CC62C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сочинять простые истории (сказки, рассказы) по аналогии.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E07357" w:rsidRPr="00254A1F" w:rsidRDefault="00CC62C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E07357" w:rsidRPr="00254A1F" w:rsidRDefault="00CC62C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оценивать качество своего восприятия текста на слух;</w:t>
      </w:r>
    </w:p>
    <w:p w:rsidR="00E07357" w:rsidRPr="00254A1F" w:rsidRDefault="00CC62C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E07357" w:rsidRPr="00254A1F" w:rsidRDefault="00CC62C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E07357" w:rsidRPr="00254A1F" w:rsidRDefault="00CC62C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E07357" w:rsidRPr="00254A1F" w:rsidRDefault="00CC62C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E07357" w:rsidRPr="00254A1F" w:rsidRDefault="00E07357">
      <w:pPr>
        <w:spacing w:after="0" w:line="264" w:lineRule="auto"/>
        <w:ind w:left="120"/>
        <w:jc w:val="both"/>
        <w:rPr>
          <w:lang w:val="ru-RU"/>
        </w:rPr>
      </w:pP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Х и ХХ веков (по выбору, не менее четырёх,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произведения С. Т. Романовского, А. Т. Твардовского, С. Д. Дрожжина, В. М.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Пескова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54" w:name="e723ba6f-ad13-4eb9-88fb-092822236b1d"/>
      <w:r w:rsidRPr="00254A1F">
        <w:rPr>
          <w:rFonts w:ascii="Times New Roman" w:hAnsi="Times New Roman"/>
          <w:color w:val="000000"/>
          <w:sz w:val="28"/>
          <w:lang w:val="ru-RU"/>
        </w:rPr>
        <w:t>и др.</w:t>
      </w:r>
      <w:bookmarkEnd w:id="54"/>
      <w:r w:rsidRPr="00254A1F">
        <w:rPr>
          <w:rFonts w:ascii="Times New Roman" w:hAnsi="Times New Roman"/>
          <w:color w:val="000000"/>
          <w:sz w:val="28"/>
          <w:lang w:val="ru-RU"/>
        </w:rPr>
        <w:t xml:space="preserve">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</w:t>
      </w: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254A1F">
        <w:rPr>
          <w:rFonts w:ascii="Times New Roman" w:hAnsi="Times New Roman"/>
          <w:color w:val="000000"/>
          <w:sz w:val="28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55" w:name="127f14ef-247e-4055-acfd-bc40c4be0ca9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1-2 рассказа военно-исторической тематики) и другие (по выбору).</w:t>
      </w:r>
      <w:bookmarkEnd w:id="55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254A1F">
        <w:rPr>
          <w:rFonts w:ascii="Times New Roman" w:hAnsi="Times New Roman"/>
          <w:color w:val="000000"/>
          <w:sz w:val="28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произведения малых жанров фольклора, народные сказки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56" w:name="13ed692d-f68b-4ab7-9394-065d0e010e2b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2-3 сказки по выбору)</w:t>
      </w:r>
      <w:bookmarkEnd w:id="56"/>
      <w:r w:rsidRPr="00254A1F">
        <w:rPr>
          <w:rFonts w:ascii="Times New Roman" w:hAnsi="Times New Roman"/>
          <w:color w:val="000000"/>
          <w:sz w:val="28"/>
          <w:lang w:val="ru-RU"/>
        </w:rPr>
        <w:t>‌, сказки народов России ‌</w:t>
      </w:r>
      <w:bookmarkStart w:id="57" w:name="88e382a1-4742-44f3-be40-3355538b7bf0"/>
      <w:r w:rsidRPr="00254A1F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57"/>
      <w:r w:rsidRPr="00254A1F">
        <w:rPr>
          <w:rFonts w:ascii="Times New Roman" w:hAnsi="Times New Roman"/>
          <w:color w:val="000000"/>
          <w:sz w:val="28"/>
          <w:lang w:val="ru-RU"/>
        </w:rPr>
        <w:t>‌, былины из цикла об Илье Муромце, Алёше Поповиче, Добрыне Никитиче ‌</w:t>
      </w:r>
      <w:bookmarkStart w:id="58" w:name="65d9a5fc-cfbc-4c38-8800-4fae49f12f66"/>
      <w:r w:rsidRPr="00254A1F">
        <w:rPr>
          <w:rFonts w:ascii="Times New Roman" w:hAnsi="Times New Roman"/>
          <w:color w:val="000000"/>
          <w:sz w:val="28"/>
          <w:lang w:val="ru-RU"/>
        </w:rPr>
        <w:t>(1-2 по выбору)</w:t>
      </w:r>
      <w:bookmarkEnd w:id="58"/>
      <w:r w:rsidRPr="00254A1F">
        <w:rPr>
          <w:rFonts w:ascii="Times New Roman" w:hAnsi="Times New Roman"/>
          <w:color w:val="000000"/>
          <w:sz w:val="28"/>
          <w:lang w:val="ru-RU"/>
        </w:rPr>
        <w:t>‌.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254A1F">
        <w:rPr>
          <w:rFonts w:ascii="Times New Roman" w:hAnsi="Times New Roman"/>
          <w:color w:val="000000"/>
          <w:sz w:val="28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для чтения: А.С. Пушкин «Сказка о мёртвой царевне и о семи богатырях», «Няне», «Осень» (отрывки), «Зимняя дорога» ‌</w:t>
      </w:r>
      <w:bookmarkStart w:id="59" w:name="d4959437-1f52-4e04-ad5c-5e5962b220a9"/>
      <w:r w:rsidRPr="00254A1F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59"/>
      <w:r w:rsidRPr="00254A1F">
        <w:rPr>
          <w:rFonts w:ascii="Times New Roman" w:hAnsi="Times New Roman"/>
          <w:color w:val="000000"/>
          <w:sz w:val="28"/>
          <w:lang w:val="ru-RU"/>
        </w:rPr>
        <w:t>‌.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И. А. Крылова. 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Хемницера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, Л. Н. Толстого, С. В. Михалкова. Басни стихотворные и прозаические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60" w:name="f6b74d8a-3a68-456b-9560-c1d56f3a7703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не менее трёх)</w:t>
      </w:r>
      <w:bookmarkEnd w:id="60"/>
      <w:r w:rsidRPr="00254A1F">
        <w:rPr>
          <w:rFonts w:ascii="Times New Roman" w:hAnsi="Times New Roman"/>
          <w:color w:val="000000"/>
          <w:sz w:val="28"/>
          <w:lang w:val="ru-RU"/>
        </w:rPr>
        <w:t>‌.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Крылов И.А. «Стрекоза и муравей», «Квартет», И.И.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Хемницер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«Стрекоза», Л.Н. Толстой «Стрекоза и муравьи» ‌</w:t>
      </w:r>
      <w:bookmarkStart w:id="61" w:name="fb9c6b46-90e6-44d3-98e5-d86df8a78f70"/>
      <w:r w:rsidRPr="00254A1F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1"/>
      <w:r w:rsidRPr="00254A1F">
        <w:rPr>
          <w:rFonts w:ascii="Times New Roman" w:hAnsi="Times New Roman"/>
          <w:color w:val="000000"/>
          <w:sz w:val="28"/>
          <w:lang w:val="ru-RU"/>
        </w:rPr>
        <w:t xml:space="preserve">‌. 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Творчество М. Ю. Лермонтова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. Круг чтения: лирические произведения М. Ю. Лермонтова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62" w:name="8753b9aa-1497-4d8a-9925-78a7378ffdc6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не менее трёх)</w:t>
      </w:r>
      <w:bookmarkEnd w:id="62"/>
      <w:r w:rsidRPr="00254A1F">
        <w:rPr>
          <w:rFonts w:ascii="Times New Roman" w:hAnsi="Times New Roman"/>
          <w:color w:val="000000"/>
          <w:sz w:val="28"/>
          <w:lang w:val="ru-RU"/>
        </w:rPr>
        <w:t>‌.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для чтения: М.Ю. Лермонтов «Утёс», «Парус», «Москва, Москва! …Люблю тебя как сын…» ‌</w:t>
      </w:r>
      <w:bookmarkStart w:id="63" w:name="a3acb784-465c-47f9-a1a9-55fd03aefdd7"/>
      <w:r w:rsidRPr="00254A1F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3"/>
      <w:r w:rsidRPr="00254A1F">
        <w:rPr>
          <w:rFonts w:ascii="Times New Roman" w:hAnsi="Times New Roman"/>
          <w:color w:val="000000"/>
          <w:sz w:val="28"/>
          <w:lang w:val="ru-RU"/>
        </w:rPr>
        <w:t>‌.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Тематика авторских стихотворных сказок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64" w:name="c485f24c-ccf6-4a4b-a332-12b0e9bda1ee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две-три по выбору)</w:t>
      </w:r>
      <w:bookmarkEnd w:id="64"/>
      <w:r w:rsidRPr="00254A1F">
        <w:rPr>
          <w:rFonts w:ascii="Times New Roman" w:hAnsi="Times New Roman"/>
          <w:color w:val="000000"/>
          <w:sz w:val="28"/>
          <w:lang w:val="ru-RU"/>
        </w:rPr>
        <w:t>‌. Герои литературных сказок (произведения П. П. Ершова, П. П. Бажова, С. Т. Аксакова, С. Я. Маршака ‌</w:t>
      </w:r>
      <w:bookmarkStart w:id="65" w:name="b696e61f-1fed-496e-b40a-891403c8acb0"/>
      <w:r w:rsidRPr="00254A1F">
        <w:rPr>
          <w:rFonts w:ascii="Times New Roman" w:hAnsi="Times New Roman"/>
          <w:color w:val="000000"/>
          <w:sz w:val="28"/>
          <w:lang w:val="ru-RU"/>
        </w:rPr>
        <w:t>и др.</w:t>
      </w:r>
      <w:bookmarkEnd w:id="65"/>
      <w:r w:rsidRPr="00254A1F">
        <w:rPr>
          <w:rFonts w:ascii="Times New Roman" w:hAnsi="Times New Roman"/>
          <w:color w:val="000000"/>
          <w:sz w:val="28"/>
          <w:lang w:val="ru-RU"/>
        </w:rPr>
        <w:t>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для чтения: П.П. Бажов «Серебряное копытце», П.П. Ершов «Конёк-Горбунок», С.Т. Аксаков «Аленький цветочек» ‌</w:t>
      </w:r>
      <w:bookmarkStart w:id="66" w:name="bf3989dc-2faf-4749-85de-63cc4f5b6c7f"/>
      <w:r w:rsidRPr="00254A1F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6"/>
      <w:r w:rsidRPr="00254A1F">
        <w:rPr>
          <w:rFonts w:ascii="Times New Roman" w:hAnsi="Times New Roman"/>
          <w:color w:val="000000"/>
          <w:sz w:val="28"/>
          <w:lang w:val="ru-RU"/>
        </w:rPr>
        <w:t xml:space="preserve">‌. 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54A1F">
        <w:rPr>
          <w:rFonts w:ascii="Times New Roman" w:hAnsi="Times New Roman"/>
          <w:i/>
          <w:color w:val="000000"/>
          <w:sz w:val="28"/>
          <w:lang w:val="ru-RU"/>
        </w:rPr>
        <w:t>Х– ХХ веков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67" w:name="05556173-ef49-42c0-b650-76e818c52f73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не менее пяти авторов по выбору)</w:t>
      </w:r>
      <w:bookmarkEnd w:id="67"/>
      <w:r w:rsidRPr="00254A1F">
        <w:rPr>
          <w:rFonts w:ascii="Times New Roman" w:hAnsi="Times New Roman"/>
          <w:color w:val="000000"/>
          <w:sz w:val="28"/>
          <w:lang w:val="ru-RU"/>
        </w:rPr>
        <w:t>‌: В. А. Жуковский, И.С. Никитин, Е. А. Баратынский, Ф. И. Тютчев, А. А. Фет, ‌</w:t>
      </w:r>
      <w:bookmarkStart w:id="68" w:name="10df2cc6-7eaf-452a-be27-c403590473e7"/>
      <w:r w:rsidRPr="00254A1F">
        <w:rPr>
          <w:rFonts w:ascii="Times New Roman" w:hAnsi="Times New Roman"/>
          <w:color w:val="000000"/>
          <w:sz w:val="28"/>
          <w:lang w:val="ru-RU"/>
        </w:rPr>
        <w:t>Н. А. Некрасов, И. А. Бунин, А. А. Блок, К. Д. Бальмонт и др.</w:t>
      </w:r>
      <w:bookmarkEnd w:id="68"/>
      <w:r w:rsidRPr="00254A1F">
        <w:rPr>
          <w:rFonts w:ascii="Times New Roman" w:hAnsi="Times New Roman"/>
          <w:color w:val="000000"/>
          <w:sz w:val="28"/>
          <w:lang w:val="ru-RU"/>
        </w:rPr>
        <w:t>‌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</w:t>
      </w: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А.А. Фет «Весенний дождь», Е.А. Баратынский «Весна, весна! Как воздух чист», И.А. Бунин «Листопад» (отрывки) </w:t>
      </w:r>
      <w:r w:rsidRPr="00254A1F">
        <w:rPr>
          <w:rFonts w:ascii="Times New Roman" w:hAnsi="Times New Roman"/>
          <w:color w:val="333333"/>
          <w:sz w:val="28"/>
          <w:lang w:val="ru-RU"/>
        </w:rPr>
        <w:t>​‌</w:t>
      </w:r>
      <w:bookmarkStart w:id="69" w:name="81524b2d-8972-479d-bbde-dc24af398f71"/>
      <w:r w:rsidRPr="00254A1F">
        <w:rPr>
          <w:rFonts w:ascii="Times New Roman" w:hAnsi="Times New Roman"/>
          <w:color w:val="333333"/>
          <w:sz w:val="28"/>
          <w:lang w:val="ru-RU"/>
        </w:rPr>
        <w:t>и другие (по выбору</w:t>
      </w:r>
      <w:proofErr w:type="gramStart"/>
      <w:r w:rsidRPr="00254A1F">
        <w:rPr>
          <w:rFonts w:ascii="Times New Roman" w:hAnsi="Times New Roman"/>
          <w:color w:val="333333"/>
          <w:sz w:val="28"/>
          <w:lang w:val="ru-RU"/>
        </w:rPr>
        <w:t>).</w:t>
      </w:r>
      <w:bookmarkEnd w:id="69"/>
      <w:r w:rsidRPr="00254A1F">
        <w:rPr>
          <w:rFonts w:ascii="Times New Roman" w:hAnsi="Times New Roman"/>
          <w:color w:val="333333"/>
          <w:sz w:val="28"/>
          <w:lang w:val="ru-RU"/>
        </w:rPr>
        <w:t>‌</w:t>
      </w:r>
      <w:proofErr w:type="gramEnd"/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. Круг чтения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70" w:name="8bd46c4b-5995-4a73-9b20-d9c86c3c5312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не менее трёх произведений)</w:t>
      </w:r>
      <w:bookmarkEnd w:id="70"/>
      <w:r w:rsidRPr="00254A1F">
        <w:rPr>
          <w:rFonts w:ascii="Times New Roman" w:hAnsi="Times New Roman"/>
          <w:color w:val="000000"/>
          <w:sz w:val="28"/>
          <w:lang w:val="ru-RU"/>
        </w:rPr>
        <w:t>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«Детство» (отдельные главы), «Русак», «Черепаха» ‌</w:t>
      </w:r>
      <w:bookmarkStart w:id="71" w:name="7dfac43d-95d1-4f1a-9ef0-dd2e363e5574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71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72" w:name="6b7a4d8f-0c10-4499-8b29-96f966374409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не менее трёх авторов)</w:t>
      </w:r>
      <w:bookmarkEnd w:id="72"/>
      <w:r w:rsidRPr="00254A1F">
        <w:rPr>
          <w:rFonts w:ascii="Times New Roman" w:hAnsi="Times New Roman"/>
          <w:color w:val="000000"/>
          <w:sz w:val="28"/>
          <w:lang w:val="ru-RU"/>
        </w:rPr>
        <w:t>‌: на примере произведений В. П. Астафьева, М. М. Пришвина, С.А. Есенина, ‌</w:t>
      </w:r>
      <w:bookmarkStart w:id="73" w:name="2404cae9-2aea-4be9-9c14-d1f2464ae947"/>
      <w:r w:rsidRPr="00254A1F">
        <w:rPr>
          <w:rFonts w:ascii="Times New Roman" w:hAnsi="Times New Roman"/>
          <w:color w:val="000000"/>
          <w:sz w:val="28"/>
          <w:lang w:val="ru-RU"/>
        </w:rPr>
        <w:t>А. И. Куприна, К. Г. Паустовского, Ю. И. Коваля и др.</w:t>
      </w:r>
      <w:bookmarkEnd w:id="73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Произведения для чтения: В.П. Астафьев «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Капалуха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», М.М. Пришвин «Выскочка», С.А. Есенин «Лебёдушка» </w:t>
      </w:r>
      <w:r w:rsidRPr="00254A1F">
        <w:rPr>
          <w:rFonts w:ascii="Times New Roman" w:hAnsi="Times New Roman"/>
          <w:color w:val="333333"/>
          <w:sz w:val="28"/>
          <w:lang w:val="ru-RU"/>
        </w:rPr>
        <w:t>​‌</w:t>
      </w:r>
      <w:bookmarkStart w:id="74" w:name="32f573be-918d-43d1-9ae6-41e22d8f0125"/>
      <w:r w:rsidRPr="00254A1F">
        <w:rPr>
          <w:rFonts w:ascii="Times New Roman" w:hAnsi="Times New Roman"/>
          <w:color w:val="333333"/>
          <w:sz w:val="28"/>
          <w:lang w:val="ru-RU"/>
        </w:rPr>
        <w:t>и другие (по выбору</w:t>
      </w:r>
      <w:proofErr w:type="gramStart"/>
      <w:r w:rsidRPr="00254A1F">
        <w:rPr>
          <w:rFonts w:ascii="Times New Roman" w:hAnsi="Times New Roman"/>
          <w:color w:val="333333"/>
          <w:sz w:val="28"/>
          <w:lang w:val="ru-RU"/>
        </w:rPr>
        <w:t>).</w:t>
      </w:r>
      <w:bookmarkEnd w:id="74"/>
      <w:r w:rsidRPr="00254A1F">
        <w:rPr>
          <w:rFonts w:ascii="Times New Roman" w:hAnsi="Times New Roman"/>
          <w:color w:val="333333"/>
          <w:sz w:val="28"/>
          <w:lang w:val="ru-RU"/>
        </w:rPr>
        <w:t>‌</w:t>
      </w:r>
      <w:proofErr w:type="gramEnd"/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. Тематика произведений о детях, их жизни, играх и занятиях, взаимоотношениях со взрослыми и сверстниками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75" w:name="af055e7a-930d-4d71-860c-0ef134e8808b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на примере произведений не менее трёх авторов)</w:t>
      </w:r>
      <w:bookmarkEnd w:id="75"/>
      <w:r w:rsidRPr="00254A1F">
        <w:rPr>
          <w:rFonts w:ascii="Times New Roman" w:hAnsi="Times New Roman"/>
          <w:color w:val="000000"/>
          <w:sz w:val="28"/>
          <w:lang w:val="ru-RU"/>
        </w:rPr>
        <w:t>‌: А. П. Чехова, Н. Г. Гарина-Михайловского, М.М. Зощенко, К.Г.Паустовский, ‌</w:t>
      </w:r>
      <w:bookmarkStart w:id="76" w:name="7725f3ac-90cc-4ff9-a933-5f2500765865"/>
      <w:r w:rsidRPr="00254A1F">
        <w:rPr>
          <w:rFonts w:ascii="Times New Roman" w:hAnsi="Times New Roman"/>
          <w:color w:val="000000"/>
          <w:sz w:val="28"/>
          <w:lang w:val="ru-RU"/>
        </w:rPr>
        <w:t>Б. С. Житкова, В. В. Крапивина и др.</w:t>
      </w:r>
      <w:bookmarkEnd w:id="76"/>
      <w:r w:rsidRPr="00254A1F">
        <w:rPr>
          <w:rFonts w:ascii="Times New Roman" w:hAnsi="Times New Roman"/>
          <w:color w:val="000000"/>
          <w:sz w:val="28"/>
          <w:lang w:val="ru-RU"/>
        </w:rPr>
        <w:t xml:space="preserve">‌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А.П. Чехов «Мальчики», Н.Г. Гарин-Михайловский «Детство Тёмы» (отдельные главы), М.М. Зощенко «О Лёньке и Миньке»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77" w:name="b11b7b7c-b734-4b90-8e59-61db21edb4cb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1-2 рассказа из цикла)</w:t>
      </w:r>
      <w:bookmarkEnd w:id="77"/>
      <w:r w:rsidRPr="00254A1F">
        <w:rPr>
          <w:rFonts w:ascii="Times New Roman" w:hAnsi="Times New Roman"/>
          <w:color w:val="000000"/>
          <w:sz w:val="28"/>
          <w:lang w:val="ru-RU"/>
        </w:rPr>
        <w:t>‌, К.Г. Паустовский «Корзина с еловыми шишками» и другие.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Пьеса.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Знакомство с новым жанром – пьесой-сказкой. Пьеса – произведение литературы и театрального искусства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78" w:name="37501a53-492c-457b-bba5-1c42b6cc6631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одна по выбору)</w:t>
      </w:r>
      <w:bookmarkEnd w:id="78"/>
      <w:r w:rsidRPr="00254A1F">
        <w:rPr>
          <w:rFonts w:ascii="Times New Roman" w:hAnsi="Times New Roman"/>
          <w:color w:val="000000"/>
          <w:sz w:val="28"/>
          <w:lang w:val="ru-RU"/>
        </w:rPr>
        <w:t>‌.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79" w:name="75d9e905-0ed8-4b64-8f23-d12494003dd9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не менее двух произведений по выбору):</w:t>
      </w:r>
      <w:bookmarkEnd w:id="79"/>
      <w:r w:rsidRPr="00254A1F">
        <w:rPr>
          <w:rFonts w:ascii="Times New Roman" w:hAnsi="Times New Roman"/>
          <w:color w:val="000000"/>
          <w:sz w:val="28"/>
          <w:lang w:val="ru-RU"/>
        </w:rPr>
        <w:t>‌ юмористические произведения на примере рассказов В. Ю. Драгунского, Н. Н. Носова, ‌</w:t>
      </w:r>
      <w:bookmarkStart w:id="80" w:name="861c58cd-2b62-48ca-aee2-cbc0aff1d663"/>
      <w:r w:rsidRPr="00254A1F">
        <w:rPr>
          <w:rFonts w:ascii="Times New Roman" w:hAnsi="Times New Roman"/>
          <w:color w:val="000000"/>
          <w:sz w:val="28"/>
          <w:lang w:val="ru-RU"/>
        </w:rPr>
        <w:t xml:space="preserve">М. М. Зощенко, В. В.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Голявкина</w:t>
      </w:r>
      <w:bookmarkEnd w:id="80"/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‌. Герои юмористических произведений. Средства выразительности текста </w:t>
      </w: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юмористического содержания: гипербола. Юмористические произведения в кино и театре.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В.Ю. Драгунский «Денискины рассказы»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bookmarkStart w:id="81" w:name="3833d43d-9952-42a0-80a6-c982261f81f0"/>
      <w:r w:rsidRPr="00254A1F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1-2 произведения по выбору)</w:t>
      </w:r>
      <w:bookmarkEnd w:id="81"/>
      <w:r w:rsidRPr="00254A1F">
        <w:rPr>
          <w:rFonts w:ascii="Times New Roman" w:hAnsi="Times New Roman"/>
          <w:color w:val="000000"/>
          <w:sz w:val="28"/>
          <w:lang w:val="ru-RU"/>
        </w:rPr>
        <w:t>‌, Н.Н. Носов «Витя Малеев в школе и дома» (отдельные главы) ‌</w:t>
      </w:r>
      <w:bookmarkStart w:id="82" w:name="6717adc8-7d22-4c8b-8e0f-ca68d49678b4"/>
      <w:r w:rsidRPr="00254A1F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82"/>
      <w:r w:rsidRPr="00254A1F">
        <w:rPr>
          <w:rFonts w:ascii="Times New Roman" w:hAnsi="Times New Roman"/>
          <w:color w:val="000000"/>
          <w:sz w:val="28"/>
          <w:lang w:val="ru-RU"/>
        </w:rPr>
        <w:t>‌.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254A1F">
        <w:rPr>
          <w:rFonts w:ascii="Times New Roman" w:hAnsi="Times New Roman"/>
          <w:color w:val="000000"/>
          <w:sz w:val="28"/>
          <w:lang w:val="ru-RU"/>
        </w:rPr>
        <w:t>. Расширение круга чтения произведений зарубежных писателей. Литературные сказки Х.-К. Андерсена, ‌</w:t>
      </w:r>
      <w:bookmarkStart w:id="83" w:name="0570ee0c-c095-4bdf-be12-0c3444ad3bbe"/>
      <w:r w:rsidRPr="00254A1F">
        <w:rPr>
          <w:rFonts w:ascii="Times New Roman" w:hAnsi="Times New Roman"/>
          <w:color w:val="000000"/>
          <w:sz w:val="28"/>
          <w:lang w:val="ru-RU"/>
        </w:rPr>
        <w:t xml:space="preserve">Ш. Перро, братьев Гримм и др.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83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. Приключенческая литература: произведения Дж. Свифта, Марка Твена. 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Х.-К. Андерсен «Дикие лебеди», «Русалочка», Дж. Свифт «Приключения Гулливера» (отдельные главы), Марк Твен «Том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Сойер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>» (отдельные главы) ‌</w:t>
      </w:r>
      <w:bookmarkStart w:id="84" w:name="7eaefd21-9d80-4380-a4c5-7fbfbc886408"/>
      <w:r w:rsidRPr="00254A1F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84"/>
      <w:r w:rsidRPr="00254A1F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>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</w:t>
      </w:r>
      <w:r w:rsidRPr="00254A1F">
        <w:rPr>
          <w:rFonts w:ascii="Times New Roman" w:hAnsi="Times New Roman"/>
          <w:color w:val="000000"/>
          <w:sz w:val="28"/>
          <w:lang w:val="ru-RU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E07357" w:rsidRPr="00254A1F" w:rsidRDefault="00CC62C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E07357" w:rsidRPr="00254A1F" w:rsidRDefault="00CC62C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E07357" w:rsidRPr="00254A1F" w:rsidRDefault="00CC62C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E07357" w:rsidRPr="00254A1F" w:rsidRDefault="00CC62C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:rsidR="00E07357" w:rsidRPr="00254A1F" w:rsidRDefault="00CC62C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E07357" w:rsidRPr="00254A1F" w:rsidRDefault="00CC62C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E07357" w:rsidRPr="00254A1F" w:rsidRDefault="00CC62C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E07357" w:rsidRPr="00254A1F" w:rsidRDefault="00CC62C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E07357" w:rsidRPr="00254A1F" w:rsidRDefault="00CC62C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E07357" w:rsidRPr="00254A1F" w:rsidRDefault="00CC62C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E07357" w:rsidRPr="00254A1F" w:rsidRDefault="00CC62C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E07357" w:rsidRPr="00254A1F" w:rsidRDefault="00CC62C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E07357" w:rsidRPr="00254A1F" w:rsidRDefault="00CC62C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пересказывать текст в соответствии с учебной задачей;</w:t>
      </w:r>
    </w:p>
    <w:p w:rsidR="00E07357" w:rsidRPr="00254A1F" w:rsidRDefault="00CC62C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рассказывать о тематике детской литературы, о любимом писателе и его произведениях;</w:t>
      </w:r>
    </w:p>
    <w:p w:rsidR="00E07357" w:rsidRPr="00254A1F" w:rsidRDefault="00CC62C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оценивать мнение авторов о героях и своё отношение к ним;</w:t>
      </w:r>
    </w:p>
    <w:p w:rsidR="00E07357" w:rsidRPr="00254A1F" w:rsidRDefault="00CC62C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использовать элементы импровизации при исполнении фольклорных произведений;</w:t>
      </w:r>
    </w:p>
    <w:p w:rsidR="00E07357" w:rsidRPr="00254A1F" w:rsidRDefault="00CC62C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способствуют формированию умений:</w:t>
      </w:r>
    </w:p>
    <w:p w:rsidR="00E07357" w:rsidRPr="00254A1F" w:rsidRDefault="00CC62C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E07357" w:rsidRPr="00254A1F" w:rsidRDefault="00CC62C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определять цель выразительного исполнения и работы с текстом;</w:t>
      </w:r>
    </w:p>
    <w:p w:rsidR="00E07357" w:rsidRPr="00254A1F" w:rsidRDefault="00CC62C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E07357" w:rsidRPr="00254A1F" w:rsidRDefault="00CC62C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E07357" w:rsidRPr="00254A1F" w:rsidRDefault="00CC62C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участвовать в театрализованной деятельности: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инсценировании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и драматизации (читать по ролям, разыгрывать сценки);</w:t>
      </w:r>
    </w:p>
    <w:p w:rsidR="00E07357" w:rsidRDefault="00CC62C3">
      <w:pPr>
        <w:numPr>
          <w:ilvl w:val="0"/>
          <w:numId w:val="2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правила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взаимодействия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07357" w:rsidRPr="00254A1F" w:rsidRDefault="00CC62C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85" w:name="_ftn1"/>
    <w:p w:rsidR="00E07357" w:rsidRPr="00254A1F" w:rsidRDefault="00E07357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>
        <w:instrText>HYPERLINK</w:instrText>
      </w:r>
      <w:r w:rsidRPr="00254A1F">
        <w:rPr>
          <w:lang w:val="ru-RU"/>
        </w:rPr>
        <w:instrText xml:space="preserve"> \</w:instrText>
      </w:r>
      <w:r>
        <w:instrText>l</w:instrText>
      </w:r>
      <w:r w:rsidRPr="00254A1F">
        <w:rPr>
          <w:lang w:val="ru-RU"/>
        </w:rPr>
        <w:instrText xml:space="preserve"> "_</w:instrText>
      </w:r>
      <w:r>
        <w:instrText>ftnref</w:instrText>
      </w:r>
      <w:r w:rsidRPr="00254A1F">
        <w:rPr>
          <w:lang w:val="ru-RU"/>
        </w:rPr>
        <w:instrText>1" \</w:instrText>
      </w:r>
      <w:r>
        <w:instrText>h</w:instrText>
      </w:r>
      <w:r>
        <w:fldChar w:fldCharType="separate"/>
      </w:r>
      <w:r w:rsidR="00CC62C3" w:rsidRPr="00254A1F">
        <w:rPr>
          <w:rFonts w:ascii="Times New Roman" w:hAnsi="Times New Roman"/>
          <w:color w:val="0000FF"/>
          <w:sz w:val="18"/>
          <w:lang w:val="ru-RU"/>
        </w:rPr>
        <w:t>[1]</w:t>
      </w:r>
      <w:r>
        <w:fldChar w:fldCharType="end"/>
      </w:r>
      <w:bookmarkEnd w:id="85"/>
      <w:r w:rsidR="00CC62C3" w:rsidRPr="00254A1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="00CC62C3" w:rsidRPr="00254A1F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="00CC62C3" w:rsidRPr="00254A1F">
        <w:rPr>
          <w:rFonts w:ascii="Times New Roman" w:hAnsi="Times New Roman"/>
          <w:color w:val="000000"/>
          <w:sz w:val="28"/>
          <w:lang w:val="ru-RU"/>
        </w:rPr>
        <w:t xml:space="preserve">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E07357" w:rsidRPr="00254A1F" w:rsidRDefault="00E07357">
      <w:pPr>
        <w:rPr>
          <w:lang w:val="ru-RU"/>
        </w:rPr>
        <w:sectPr w:rsidR="00E07357" w:rsidRPr="00254A1F">
          <w:pgSz w:w="11906" w:h="16383"/>
          <w:pgMar w:top="1134" w:right="850" w:bottom="1134" w:left="1701" w:header="720" w:footer="720" w:gutter="0"/>
          <w:cols w:space="720"/>
        </w:sectPr>
      </w:pPr>
    </w:p>
    <w:p w:rsidR="00E07357" w:rsidRPr="00254A1F" w:rsidRDefault="00CC62C3">
      <w:pPr>
        <w:spacing w:after="0" w:line="264" w:lineRule="auto"/>
        <w:ind w:left="120"/>
        <w:jc w:val="both"/>
        <w:rPr>
          <w:lang w:val="ru-RU"/>
        </w:rPr>
      </w:pPr>
      <w:bookmarkStart w:id="86" w:name="block-27690849"/>
      <w:bookmarkEnd w:id="4"/>
      <w:r w:rsidRPr="00254A1F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254A1F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254A1F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E07357" w:rsidRPr="00254A1F" w:rsidRDefault="00E07357">
      <w:pPr>
        <w:spacing w:after="0" w:line="264" w:lineRule="auto"/>
        <w:ind w:left="120"/>
        <w:jc w:val="both"/>
        <w:rPr>
          <w:lang w:val="ru-RU"/>
        </w:rPr>
      </w:pP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E07357" w:rsidRPr="00254A1F" w:rsidRDefault="00E07357">
      <w:pPr>
        <w:spacing w:after="0" w:line="264" w:lineRule="auto"/>
        <w:ind w:left="120"/>
        <w:jc w:val="both"/>
        <w:rPr>
          <w:lang w:val="ru-RU"/>
        </w:rPr>
      </w:pPr>
    </w:p>
    <w:p w:rsidR="00E07357" w:rsidRPr="00254A1F" w:rsidRDefault="00CC62C3">
      <w:pPr>
        <w:spacing w:after="0" w:line="264" w:lineRule="auto"/>
        <w:ind w:left="120"/>
        <w:jc w:val="both"/>
        <w:rPr>
          <w:lang w:val="ru-RU"/>
        </w:rPr>
      </w:pPr>
      <w:r w:rsidRPr="00254A1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07357" w:rsidRPr="00254A1F" w:rsidRDefault="00E07357">
      <w:pPr>
        <w:spacing w:after="0" w:line="264" w:lineRule="auto"/>
        <w:ind w:left="120"/>
        <w:jc w:val="both"/>
        <w:rPr>
          <w:lang w:val="ru-RU"/>
        </w:rPr>
      </w:pP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E07357" w:rsidRDefault="00CC62C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07357" w:rsidRPr="00254A1F" w:rsidRDefault="00CC62C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E07357" w:rsidRPr="00254A1F" w:rsidRDefault="00CC62C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E07357" w:rsidRPr="00254A1F" w:rsidRDefault="00CC62C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E07357" w:rsidRDefault="00CC62C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07357" w:rsidRPr="00254A1F" w:rsidRDefault="00CC62C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E07357" w:rsidRPr="00254A1F" w:rsidRDefault="00CC62C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E07357" w:rsidRPr="00254A1F" w:rsidRDefault="00CC62C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E07357" w:rsidRPr="00254A1F" w:rsidRDefault="00CC62C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E07357" w:rsidRDefault="00CC62C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07357" w:rsidRPr="00254A1F" w:rsidRDefault="00CC62C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E07357" w:rsidRPr="00254A1F" w:rsidRDefault="00CC62C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E07357" w:rsidRPr="00254A1F" w:rsidRDefault="00CC62C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E07357" w:rsidRDefault="00CC62C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07357" w:rsidRPr="00254A1F" w:rsidRDefault="00CC62C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E07357" w:rsidRDefault="00CC62C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07357" w:rsidRPr="00254A1F" w:rsidRDefault="00CC62C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E07357" w:rsidRPr="00254A1F" w:rsidRDefault="00CC62C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E07357" w:rsidRDefault="00CC62C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07357" w:rsidRPr="00254A1F" w:rsidRDefault="00CC62C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E07357" w:rsidRPr="00254A1F" w:rsidRDefault="00CC62C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E07357" w:rsidRPr="00254A1F" w:rsidRDefault="00CC62C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E07357" w:rsidRPr="00254A1F" w:rsidRDefault="00E07357">
      <w:pPr>
        <w:spacing w:after="0" w:line="264" w:lineRule="auto"/>
        <w:ind w:left="120"/>
        <w:jc w:val="both"/>
        <w:rPr>
          <w:lang w:val="ru-RU"/>
        </w:rPr>
      </w:pPr>
    </w:p>
    <w:p w:rsidR="00E07357" w:rsidRPr="00254A1F" w:rsidRDefault="00CC62C3">
      <w:pPr>
        <w:spacing w:after="0" w:line="264" w:lineRule="auto"/>
        <w:ind w:left="120"/>
        <w:jc w:val="both"/>
        <w:rPr>
          <w:lang w:val="ru-RU"/>
        </w:rPr>
      </w:pPr>
      <w:r w:rsidRPr="00254A1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07357" w:rsidRPr="00254A1F" w:rsidRDefault="00E07357">
      <w:pPr>
        <w:spacing w:after="0" w:line="264" w:lineRule="auto"/>
        <w:ind w:left="120"/>
        <w:jc w:val="both"/>
        <w:rPr>
          <w:lang w:val="ru-RU"/>
        </w:rPr>
      </w:pP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E07357" w:rsidRDefault="00CC62C3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E07357" w:rsidRPr="00254A1F" w:rsidRDefault="00CC62C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E07357" w:rsidRPr="00254A1F" w:rsidRDefault="00CC62C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E07357" w:rsidRPr="00254A1F" w:rsidRDefault="00CC62C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E07357" w:rsidRPr="00254A1F" w:rsidRDefault="00CC62C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E07357" w:rsidRPr="00254A1F" w:rsidRDefault="00CC62C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E07357" w:rsidRPr="00254A1F" w:rsidRDefault="00CC62C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E07357" w:rsidRDefault="00CC62C3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E07357" w:rsidRPr="00254A1F" w:rsidRDefault="00CC62C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E07357" w:rsidRPr="00254A1F" w:rsidRDefault="00CC62C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E07357" w:rsidRPr="00254A1F" w:rsidRDefault="00CC62C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E07357" w:rsidRPr="00254A1F" w:rsidRDefault="00CC62C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E07357" w:rsidRPr="00254A1F" w:rsidRDefault="00CC62C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E07357" w:rsidRPr="00254A1F" w:rsidRDefault="00CC62C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E07357" w:rsidRDefault="00CC62C3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E07357" w:rsidRDefault="00CC62C3">
      <w:pPr>
        <w:numPr>
          <w:ilvl w:val="0"/>
          <w:numId w:val="2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07357" w:rsidRPr="00254A1F" w:rsidRDefault="00CC62C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E07357" w:rsidRPr="00254A1F" w:rsidRDefault="00CC62C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E07357" w:rsidRPr="00254A1F" w:rsidRDefault="00CC62C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E07357" w:rsidRPr="00254A1F" w:rsidRDefault="00CC62C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E07357" w:rsidRPr="00254A1F" w:rsidRDefault="00CC62C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254A1F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254A1F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E07357" w:rsidRDefault="00CC62C3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E07357" w:rsidRPr="00254A1F" w:rsidRDefault="00CC62C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07357" w:rsidRPr="00254A1F" w:rsidRDefault="00CC62C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E07357" w:rsidRPr="00254A1F" w:rsidRDefault="00CC62C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E07357" w:rsidRPr="00254A1F" w:rsidRDefault="00CC62C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E07357" w:rsidRPr="00254A1F" w:rsidRDefault="00CC62C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E07357" w:rsidRPr="00254A1F" w:rsidRDefault="00CC62C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E07357" w:rsidRDefault="00CC62C3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07357" w:rsidRPr="00254A1F" w:rsidRDefault="00CC62C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254A1F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254A1F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E07357" w:rsidRDefault="00CC62C3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E07357" w:rsidRPr="00254A1F" w:rsidRDefault="00CC62C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E07357" w:rsidRDefault="00CC62C3">
      <w:pPr>
        <w:numPr>
          <w:ilvl w:val="0"/>
          <w:numId w:val="3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07357" w:rsidRDefault="00CC62C3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E07357" w:rsidRPr="00254A1F" w:rsidRDefault="00CC62C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E07357" w:rsidRPr="00254A1F" w:rsidRDefault="00CC62C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E07357" w:rsidRDefault="00CC62C3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E07357" w:rsidRPr="00254A1F" w:rsidRDefault="00CC62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E07357" w:rsidRPr="00254A1F" w:rsidRDefault="00CC62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07357" w:rsidRPr="00254A1F" w:rsidRDefault="00CC62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E07357" w:rsidRPr="00254A1F" w:rsidRDefault="00CC62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E07357" w:rsidRPr="00254A1F" w:rsidRDefault="00CC62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E07357" w:rsidRPr="00254A1F" w:rsidRDefault="00CC62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E07357" w:rsidRPr="00254A1F" w:rsidRDefault="00E07357">
      <w:pPr>
        <w:spacing w:after="0" w:line="264" w:lineRule="auto"/>
        <w:ind w:left="120"/>
        <w:jc w:val="both"/>
        <w:rPr>
          <w:lang w:val="ru-RU"/>
        </w:rPr>
      </w:pPr>
    </w:p>
    <w:p w:rsidR="00E07357" w:rsidRPr="00254A1F" w:rsidRDefault="00CC62C3">
      <w:pPr>
        <w:spacing w:after="0" w:line="264" w:lineRule="auto"/>
        <w:ind w:left="120"/>
        <w:jc w:val="both"/>
        <w:rPr>
          <w:lang w:val="ru-RU"/>
        </w:rPr>
      </w:pPr>
      <w:r w:rsidRPr="00254A1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07357" w:rsidRPr="00254A1F" w:rsidRDefault="00E07357">
      <w:pPr>
        <w:spacing w:after="0" w:line="264" w:lineRule="auto"/>
        <w:ind w:left="120"/>
        <w:jc w:val="both"/>
        <w:rPr>
          <w:lang w:val="ru-RU"/>
        </w:rPr>
      </w:pPr>
    </w:p>
    <w:p w:rsidR="00E07357" w:rsidRPr="00254A1F" w:rsidRDefault="00CC62C3">
      <w:pPr>
        <w:spacing w:after="0" w:line="264" w:lineRule="auto"/>
        <w:ind w:firstLine="600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E07357" w:rsidRPr="00254A1F" w:rsidRDefault="00E07357">
      <w:pPr>
        <w:spacing w:after="0" w:line="264" w:lineRule="auto"/>
        <w:ind w:left="120"/>
        <w:jc w:val="both"/>
        <w:rPr>
          <w:lang w:val="ru-RU"/>
        </w:rPr>
      </w:pPr>
    </w:p>
    <w:p w:rsidR="00E07357" w:rsidRDefault="00CC62C3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E07357" w:rsidRPr="00254A1F" w:rsidRDefault="00CC62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E07357" w:rsidRPr="00254A1F" w:rsidRDefault="00CC62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E07357" w:rsidRPr="00254A1F" w:rsidRDefault="00CC62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E07357" w:rsidRPr="00254A1F" w:rsidRDefault="00CC62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различать прозаическую (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нестихотворную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>) и стихотворную речь;</w:t>
      </w:r>
    </w:p>
    <w:p w:rsidR="00E07357" w:rsidRPr="00254A1F" w:rsidRDefault="00CC62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(устного народного творчества) и художественной литературы (загадки, </w:t>
      </w: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пословицы,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>, сказки (фольклорные и литературные), рассказы, стихотворения);</w:t>
      </w:r>
    </w:p>
    <w:p w:rsidR="00E07357" w:rsidRPr="00254A1F" w:rsidRDefault="00CC62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E07357" w:rsidRPr="00254A1F" w:rsidRDefault="00CC62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владеть элементарными умениями анализа </w:t>
      </w:r>
      <w:proofErr w:type="gramStart"/>
      <w:r w:rsidRPr="00254A1F">
        <w:rPr>
          <w:rFonts w:ascii="Times New Roman" w:hAnsi="Times New Roman"/>
          <w:color w:val="000000"/>
          <w:sz w:val="28"/>
          <w:lang w:val="ru-RU"/>
        </w:rPr>
        <w:t>текста</w:t>
      </w:r>
      <w:proofErr w:type="gramEnd"/>
      <w:r w:rsidRPr="00254A1F">
        <w:rPr>
          <w:rFonts w:ascii="Times New Roman" w:hAnsi="Times New Roman"/>
          <w:color w:val="000000"/>
          <w:sz w:val="28"/>
          <w:lang w:val="ru-RU"/>
        </w:rPr>
        <w:t xml:space="preserve">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E07357" w:rsidRPr="00254A1F" w:rsidRDefault="00CC62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E07357" w:rsidRPr="00254A1F" w:rsidRDefault="00CC62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E07357" w:rsidRPr="00254A1F" w:rsidRDefault="00CC62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ударения;</w:t>
      </w:r>
    </w:p>
    <w:p w:rsidR="00E07357" w:rsidRPr="00254A1F" w:rsidRDefault="00CC62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составлять высказывания по содержанию произведения (не менее 3 предложений) по заданному алгоритму;</w:t>
      </w:r>
    </w:p>
    <w:p w:rsidR="00E07357" w:rsidRDefault="00CC62C3">
      <w:pPr>
        <w:numPr>
          <w:ilvl w:val="0"/>
          <w:numId w:val="34"/>
        </w:numPr>
        <w:spacing w:after="0" w:line="264" w:lineRule="auto"/>
        <w:jc w:val="both"/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сочинять небольшие тексты по предложенному началу и др.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менее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 3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E07357" w:rsidRPr="00254A1F" w:rsidRDefault="00CC62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иллюстрациям;</w:t>
      </w:r>
    </w:p>
    <w:p w:rsidR="00E07357" w:rsidRPr="00254A1F" w:rsidRDefault="00CC62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E07357" w:rsidRPr="00254A1F" w:rsidRDefault="00CC62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E07357" w:rsidRDefault="00CC62C3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</w:t>
      </w: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нравственно-этических понятиях в контексте изученных произведений;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пересказывать (устно) содержание произведения подробно, выборочно, от лица героя, от третьего лица;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 загадки, небольшие сказки, рассказы;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E07357" w:rsidRPr="00254A1F" w:rsidRDefault="00CC62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E07357" w:rsidRDefault="00CC62C3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наизусть не менее 4 стихотворений в соответствии с изученной тематикой произведений;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и называть отдельные жанры фольклора (считалки, загадки, пословицы,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E07357" w:rsidRPr="00254A1F" w:rsidRDefault="00CC62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E07357" w:rsidRDefault="00CC62C3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читать вслух целыми словами без пропусков и перестановок букв и слогов доступные по восприятию и небольшие по объёму </w:t>
      </w: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прозаические и стихотворные произведения в темпе не менее 80 слов в минуту (без отметочного оценивания);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наизусть не менее 5 стихотворений в соответствии с изученной тематикой произведений;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254A1F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54A1F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E07357" w:rsidRPr="00254A1F" w:rsidRDefault="00CC62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4A1F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E07357" w:rsidRDefault="00CC62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​</w:t>
      </w:r>
    </w:p>
    <w:p w:rsidR="00E07357" w:rsidRDefault="00E07357">
      <w:pPr>
        <w:sectPr w:rsidR="00E07357">
          <w:pgSz w:w="11906" w:h="16383"/>
          <w:pgMar w:top="1134" w:right="850" w:bottom="1134" w:left="1701" w:header="720" w:footer="720" w:gutter="0"/>
          <w:cols w:space="720"/>
        </w:sectPr>
      </w:pPr>
    </w:p>
    <w:p w:rsidR="00E07357" w:rsidRDefault="00CC62C3">
      <w:pPr>
        <w:spacing w:after="0"/>
        <w:ind w:left="120"/>
      </w:pPr>
      <w:bookmarkStart w:id="87" w:name="block-27690848"/>
      <w:bookmarkEnd w:id="8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07357" w:rsidRDefault="00CC62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E0735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7357" w:rsidRDefault="00E0735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7357" w:rsidRDefault="00E073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7357" w:rsidRDefault="00E073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7357" w:rsidRDefault="00E07357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7357" w:rsidRDefault="00E07357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7357" w:rsidRDefault="00E07357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7357" w:rsidRDefault="00E073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7357" w:rsidRDefault="00E07357"/>
        </w:tc>
      </w:tr>
      <w:tr w:rsidR="00E0735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сказок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братьях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меньших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О наших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07357" w:rsidRDefault="00E07357"/>
        </w:tc>
      </w:tr>
    </w:tbl>
    <w:p w:rsidR="00E07357" w:rsidRDefault="00E07357">
      <w:pPr>
        <w:sectPr w:rsidR="00E073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7357" w:rsidRPr="00254A1F" w:rsidRDefault="00CC62C3">
      <w:pPr>
        <w:spacing w:after="0"/>
        <w:ind w:left="120"/>
        <w:rPr>
          <w:lang w:val="ru-RU"/>
        </w:rPr>
      </w:pPr>
      <w:bookmarkStart w:id="88" w:name="block-27690852"/>
      <w:bookmarkEnd w:id="87"/>
      <w:r w:rsidRPr="00254A1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«ЛИТЕРАТУРНОЕ ЧТЕНИЕ. 1-4 КЛАСС (АВТОРЫ КЛИМАНОВА Л. Ф., ГОРЕЦКИЙ В. Г., ГОЛОВАНОВА М. В. И ДР.) </w:t>
      </w:r>
    </w:p>
    <w:p w:rsidR="00E07357" w:rsidRDefault="00CC62C3">
      <w:pPr>
        <w:spacing w:after="0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4505"/>
        <w:gridCol w:w="1195"/>
        <w:gridCol w:w="1841"/>
        <w:gridCol w:w="1910"/>
        <w:gridCol w:w="1423"/>
        <w:gridCol w:w="2221"/>
      </w:tblGrid>
      <w:tr w:rsidR="00E07357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7357" w:rsidRDefault="00E0735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7357" w:rsidRDefault="00E073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7357" w:rsidRDefault="00E07357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7357" w:rsidRDefault="00E073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7357" w:rsidRDefault="00E07357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7357" w:rsidRDefault="00E07357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7357" w:rsidRDefault="00E07357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7357" w:rsidRDefault="00E073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7357" w:rsidRDefault="00E073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7357" w:rsidRDefault="00E07357"/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книгами: виды книг (учебная, художественная, справочная) (Час из резервных)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Пословицы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песен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Шуточные фольклорные произведения: игра со словом. Небылица как «перевёртыш событий». </w:t>
            </w:r>
            <w:proofErr w:type="spellStart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Потешки</w:t>
            </w:r>
            <w:proofErr w:type="spellEnd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прибаутки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Ритм и счёт – основа построения считалок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Анализ особенностей скороговорок, их роль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Загадка как жанр фольклора, </w:t>
            </w: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тематические группы загадок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сказок разного вида (о животных, бытовые, волшебные).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Сказка – выражение народной мудрости, нравственная идея фольклорных сказок на примере сказки "Лиса и журавль"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волшебной сказке: присказки, повторы.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Снегурочка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волшебной сказки, постоянные эпитеты. На примере русской народной сказки "Гуси-лебеди"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России: отражение в сказках народного быта и культуры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«Произведения писателей о родной природе» Эстетическое восприятие явлений осенней природы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об осени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осени. На примере произведений Ф. И. Тютчева "Есть в осени первоначальной…", К.Д. Бальмонта "Осень"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текста: настроение, средства выразительности на примере текстов А.Н. Плещеева "Осень наступила...", А.А. Фета "Ласточки пропали…"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осени в произведении М.М.Пришвина «Осеннее утро» и других на выбор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Осень в произведениях А.С. Пушкина «Уж небо осенью дышало…», Г.А. </w:t>
            </w:r>
            <w:proofErr w:type="spellStart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стихотворений об осенних </w:t>
            </w: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листьях разных поэтов. А. Толстой "Осень. Обсыпается весь наш бедный сад…" и произведения других поэтов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устных рассказов «Природа осенью» по изученным текстам.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научно-познавательного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Родине. Ф.П. Савинова «Родина» и другие по выбору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И.С. Никитина «Русь»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в произведениях о Родине: любовь к родному краю. На примере произведения С.Т.Романовского «Русь». Почему хлеб всегда связан с трудом, жизнью и Родиной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– тема произведений о Родине. На примере произведения К.Г.Паустовского «Мещёрская сторона»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заголовка стихотворения А.А. Прокофьева "Родина" и соотнесение его с главной мыслью произведения.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Понимание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Родины в изобразительном искусстве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пейзажа в произведениях писателей. В.А. Жуковский "Летний вечер"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Тема прихода весны в произведениях В.А.Жуковского «Жаворонок» и «Приход весны»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Волшебный мир сказок. «У лукоморья дуб зелёный…»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Пушкин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Поучительный смысл «Сказки о рыбаке и рыбке» А.С. Пушкина.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языка. Художественные особенности авторской сказки. "Сказка о рыбаке и рыбке" А.С. Пушкина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Иллюстрации, их назначение в раскрытии содержания произведения. Иллюстрации </w:t>
            </w:r>
            <w:proofErr w:type="gramStart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к сказках</w:t>
            </w:r>
            <w:proofErr w:type="gramEnd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А.С. Пушкина, созданные разными художниками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прозаической и стихотворной басен И.А. Крылова «Лебедь, Щука и Рак» и Л.Н.Толстого «Лев и мышь»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темы «Отношение человека к животным»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Л.Н.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Тема семьи в творчестве писателей. На примере произведения Л.Н. Толстого "Правда всего дороже", "Отец и сыновья"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рассказа. Главная мысль произведения (идея).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Филиппок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героев стихотворных и прозаических произведений о животных. Какими бывают собаки? И. М. Пивоварова "Жила-была собака…". </w:t>
            </w: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Сравнение героев стихотворения, небылицы и сказки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"Дружба животных" в стихотворении В.Д. </w:t>
            </w:r>
            <w:proofErr w:type="spellStart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Берестова</w:t>
            </w:r>
            <w:proofErr w:type="spellEnd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«Кошкин щенок» и других на выбор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(защита и забота о животных) на примере рассказа М.М. Пришвина «Ребята и утята»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Соотнесение заголовка и главной мысли рассказа Е.И. </w:t>
            </w:r>
            <w:proofErr w:type="spellStart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Чарушина</w:t>
            </w:r>
            <w:proofErr w:type="spellEnd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«Страшный рассказ»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художниками-иллюстраторами, анималистами Е.И. </w:t>
            </w:r>
            <w:proofErr w:type="spellStart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Чарушиным</w:t>
            </w:r>
            <w:proofErr w:type="spellEnd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, В.В. Бианки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образов животных в устном народном творчестве (фольклоре).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Коровушка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 в фольклорных (народных) сказках.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Чукотская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другие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сказок о животных. На примере русской народной сказки </w:t>
            </w: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«Зимовье зверей» и других на выбор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России. Произведения по выбору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описания героев-животных в фольклорных (народных) и литературных произведениях. На примере произведений К.Д.Ушинского и других на выбор.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В.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Бианки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 зиме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сравнение. Произведения по выбору, например, И. А. Бунин "Первый снег" и другие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текста: настроение, средства выразительности на примере текста Ф.И. Тютчева ""Чародейкою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Зимою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образа зимы в произведениях А.С.Пушкина «Вот </w:t>
            </w: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север, тучи нагоняя…» и С.А.Есенина «Поёт зима – аукает»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эпитет. Произведения по выбору, например, отрывки из романа «Евгений Онегин» А.С. Пушкина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игр и зимних забав детей. Произведения по выбору, например, И.З.Суриков «Детство»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зимой: научно-познавательные рассказы. Произведения по выбору, например, Г.А. </w:t>
            </w:r>
            <w:proofErr w:type="spellStart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зимы» по изученным текстам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 художественном тексте. Произведения по выбору, например, С. В. Михалков "Новогодняя быль"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сказки: части текста, их главные темы. На примере русской народной сказки "Два мороза"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(авторской) сказки В.И.Даля «Девочка Снегурочка»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зимней природы»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Выявление последовательности событий. Составление вопросного плана.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Чуковский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Федорино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Чтение по ролям (инсценировка) сказки К.И. Чуковский "</w:t>
            </w:r>
            <w:proofErr w:type="spellStart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Федорино</w:t>
            </w:r>
            <w:proofErr w:type="spellEnd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горе"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понятий друг, дружба на примере произведений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С.В.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Михалков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щенок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в стихотворениях о весне.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Верёвочка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детях. На примере рассказов Н. Н. Носова "Затейники"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его портрет. Произведения о детях на выбор, например, Н. Н. Носов "Живая шляпа"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произведениях нравственно-этических понятий: дружба, терпение, уважение, помощь друг другу.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героев рассказов Н.Н. Носова «На горке» и «Заплатка».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поступков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рассказах о детях. Выставка книг: произведения о детях.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понятия взаимопомощь в произведениях А.Л. </w:t>
            </w:r>
            <w:proofErr w:type="spellStart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«Катя». Разные точки зрения на одно событие. Ю. И. Ермолаев "Два пирожных"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Главный герой: общее представление. Характеристика героя, его портрет.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Волшебное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(идеи): уважение и внимание к старшему поколению.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В.А.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Хорошее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героя. В. В. Лунин "Я и Вовка"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дружбы в произведении Е.А. </w:t>
            </w: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Пермяка «Две пословицы». Дружбу помни, а зло забывай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</w:t>
            </w:r>
            <w:proofErr w:type="spellStart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взаимооотношений</w:t>
            </w:r>
            <w:proofErr w:type="spellEnd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взрослых и детей на примере рассказа В. А. Осеевой "Почему"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Анализ заголовка и соотнесение его с главной мыслью произведения: В.А. Осеева "Почему"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Старинные народные весенние праздники и обряды.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Заклички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веснянки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выразительности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 весне и лете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стихотворением Ф.И. Тютчева «Зима недаром злится...»: выделение средств художественной выразительности.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весной: рассказы и сказки писателей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весенней природы, отражённая в лирических произведениях.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Ф.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Тютчев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весеннего леса и картины пробуждающейся природы в произведения писателей.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Г.А.Скребицкий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весны, отражённые в произведениях писателей. Картины весны в стихотворениях разных поэтов.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образов одуванчика в произведениях О.И. </w:t>
            </w:r>
            <w:proofErr w:type="spellStart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Высотской</w:t>
            </w:r>
            <w:proofErr w:type="spellEnd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«Одуванчик» и М.М. Пришвина «Золотой луг»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Восприятие лета в произведении И.З. Сурикова «Лето»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«Природа весной» в картинах художников и произведениях композиторов.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пробуждающейся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семейные ценности в фольклорных (народных) сказках.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татарская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дочери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произведений о маме: проявление любви и радости общения.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Плещеев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бурю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День Победы в произведении С.А. </w:t>
            </w:r>
            <w:proofErr w:type="spellStart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Баруздина</w:t>
            </w:r>
            <w:proofErr w:type="spellEnd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«Салют» и С. А. Васильева "Белая берёза"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наших близких, о семье»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наших близких, о семье»: выбор книг на основе тематической картотеки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Шутливое искажение действительности. На примере произведения А. И. Введенского "Учёный Петя".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Хармса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Врун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создания комического в произведении. На примере произведения Э. Н. Успенского "Над нашей квартирой"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Герои литературной (авторской) сказки. На примере произведения Э. Н. Успенского "Чебурашка"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рассказа В.Ю.Драгунского «Тайное становится явным»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Хитрец и глупец в фольклорных (народных) сказках. Произведения по выбору, например, норвежская сказка «Лис </w:t>
            </w:r>
            <w:proofErr w:type="spellStart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Миккель</w:t>
            </w:r>
            <w:proofErr w:type="spellEnd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медведь </w:t>
            </w:r>
            <w:proofErr w:type="spellStart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Бамсе</w:t>
            </w:r>
            <w:proofErr w:type="spellEnd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и русская народная сказка «Вершки и </w:t>
            </w: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корешки»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сказке братьев Гримм «Бременские музыканты»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Фантазёры и мечтатели – герои произведений. Произведения по выбору, например, английские народные песенки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построения волшебной сказки Ш.Перро «Кот в сапогах»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сказки Ш.Перро «Кот в сапогах»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Х.-К. Андерсен - известный писатель-сказочник. Знакомство с его произведениями. Сказка "Огниво"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«Зарубежные писатели-сказочники»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изученного во 2 классе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Книга как источник необходимых знаний. На примере произведения Г.А. </w:t>
            </w:r>
            <w:proofErr w:type="spellStart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Ладонщиков</w:t>
            </w:r>
            <w:proofErr w:type="spellEnd"/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«Лучший друг»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Выбор книг на основе рекомендательного списка: летнее чтение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07357" w:rsidRDefault="00E07357">
            <w:pPr>
              <w:spacing w:after="0"/>
              <w:ind w:left="135"/>
            </w:pPr>
          </w:p>
        </w:tc>
      </w:tr>
      <w:tr w:rsidR="00E073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7357" w:rsidRPr="00254A1F" w:rsidRDefault="00CC62C3">
            <w:pPr>
              <w:spacing w:after="0"/>
              <w:ind w:left="135"/>
              <w:rPr>
                <w:lang w:val="ru-RU"/>
              </w:rPr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 w:rsidRPr="00254A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07357" w:rsidRDefault="00CC6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7357" w:rsidRDefault="00E07357"/>
        </w:tc>
      </w:tr>
    </w:tbl>
    <w:p w:rsidR="00E07357" w:rsidRDefault="00CC62C3" w:rsidP="00254A1F">
      <w:pPr>
        <w:spacing w:after="0"/>
        <w:ind w:left="120"/>
        <w:sectPr w:rsidR="00E07357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E07357" w:rsidRDefault="00CC62C3">
      <w:pPr>
        <w:spacing w:after="0"/>
        <w:ind w:left="120"/>
      </w:pPr>
      <w:bookmarkStart w:id="89" w:name="block-27690851"/>
      <w:bookmarkEnd w:id="8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07357" w:rsidRDefault="00CC62C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07357" w:rsidRDefault="00CC62C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07357" w:rsidRDefault="00CC62C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E07357" w:rsidRDefault="00CC62C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07357" w:rsidRDefault="00CC62C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07357" w:rsidRDefault="00CC62C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07357" w:rsidRDefault="00E07357">
      <w:pPr>
        <w:spacing w:after="0"/>
        <w:ind w:left="120"/>
      </w:pPr>
    </w:p>
    <w:p w:rsidR="00E07357" w:rsidRPr="00254A1F" w:rsidRDefault="00CC62C3">
      <w:pPr>
        <w:spacing w:after="0" w:line="480" w:lineRule="auto"/>
        <w:ind w:left="120"/>
        <w:rPr>
          <w:lang w:val="ru-RU"/>
        </w:rPr>
      </w:pPr>
      <w:r w:rsidRPr="00254A1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07357" w:rsidRDefault="00CC62C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E07357" w:rsidRDefault="00E07357">
      <w:pPr>
        <w:sectPr w:rsidR="00E07357">
          <w:pgSz w:w="11906" w:h="16383"/>
          <w:pgMar w:top="1134" w:right="850" w:bottom="1134" w:left="1701" w:header="720" w:footer="720" w:gutter="0"/>
          <w:cols w:space="720"/>
        </w:sectPr>
      </w:pPr>
    </w:p>
    <w:bookmarkEnd w:id="89"/>
    <w:p w:rsidR="00CC62C3" w:rsidRDefault="00CC62C3"/>
    <w:sectPr w:rsidR="00CC62C3" w:rsidSect="00E0735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D4ABF"/>
    <w:multiLevelType w:val="multilevel"/>
    <w:tmpl w:val="89DC29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D846B4"/>
    <w:multiLevelType w:val="multilevel"/>
    <w:tmpl w:val="614AC6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BC7128"/>
    <w:multiLevelType w:val="multilevel"/>
    <w:tmpl w:val="AE8CA9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0C4459"/>
    <w:multiLevelType w:val="multilevel"/>
    <w:tmpl w:val="780A8E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6F5BB1"/>
    <w:multiLevelType w:val="multilevel"/>
    <w:tmpl w:val="AEAC7C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4AB284F"/>
    <w:multiLevelType w:val="multilevel"/>
    <w:tmpl w:val="14CEA8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65907A4"/>
    <w:multiLevelType w:val="multilevel"/>
    <w:tmpl w:val="B7326A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77E7195"/>
    <w:multiLevelType w:val="multilevel"/>
    <w:tmpl w:val="713CA5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9FE5CD8"/>
    <w:multiLevelType w:val="multilevel"/>
    <w:tmpl w:val="245076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F14A36"/>
    <w:multiLevelType w:val="multilevel"/>
    <w:tmpl w:val="7E96E5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86F5D9A"/>
    <w:multiLevelType w:val="multilevel"/>
    <w:tmpl w:val="5838B0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E56FBC"/>
    <w:multiLevelType w:val="multilevel"/>
    <w:tmpl w:val="B8620C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B3D1149"/>
    <w:multiLevelType w:val="multilevel"/>
    <w:tmpl w:val="C1CC5A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D5D09CF"/>
    <w:multiLevelType w:val="multilevel"/>
    <w:tmpl w:val="DD3026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DD15DC1"/>
    <w:multiLevelType w:val="multilevel"/>
    <w:tmpl w:val="1D48BC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3AD2A96"/>
    <w:multiLevelType w:val="multilevel"/>
    <w:tmpl w:val="EE92F3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3BA2C1D"/>
    <w:multiLevelType w:val="multilevel"/>
    <w:tmpl w:val="3C7A84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5FA79F7"/>
    <w:multiLevelType w:val="multilevel"/>
    <w:tmpl w:val="A30215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79E54E7"/>
    <w:multiLevelType w:val="multilevel"/>
    <w:tmpl w:val="F6C0BE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9E95CBC"/>
    <w:multiLevelType w:val="multilevel"/>
    <w:tmpl w:val="DAC65B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C8E5726"/>
    <w:multiLevelType w:val="multilevel"/>
    <w:tmpl w:val="07E890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D1871BA"/>
    <w:multiLevelType w:val="multilevel"/>
    <w:tmpl w:val="6C8A67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F695870"/>
    <w:multiLevelType w:val="multilevel"/>
    <w:tmpl w:val="0958E3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2B26C5F"/>
    <w:multiLevelType w:val="multilevel"/>
    <w:tmpl w:val="A15279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A043C06"/>
    <w:multiLevelType w:val="multilevel"/>
    <w:tmpl w:val="E542DA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3B57DF7"/>
    <w:multiLevelType w:val="multilevel"/>
    <w:tmpl w:val="5E7C48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628173F"/>
    <w:multiLevelType w:val="multilevel"/>
    <w:tmpl w:val="EAEE3D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16C3309"/>
    <w:multiLevelType w:val="multilevel"/>
    <w:tmpl w:val="4B5C7C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D407E32"/>
    <w:multiLevelType w:val="multilevel"/>
    <w:tmpl w:val="0EFEA3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D617E89"/>
    <w:multiLevelType w:val="multilevel"/>
    <w:tmpl w:val="5F2EF4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1040736"/>
    <w:multiLevelType w:val="multilevel"/>
    <w:tmpl w:val="9222A2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21D0EEB"/>
    <w:multiLevelType w:val="multilevel"/>
    <w:tmpl w:val="E53E29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2CE0C6F"/>
    <w:multiLevelType w:val="multilevel"/>
    <w:tmpl w:val="791A59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6E44B51"/>
    <w:multiLevelType w:val="multilevel"/>
    <w:tmpl w:val="3440D1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78A4621"/>
    <w:multiLevelType w:val="multilevel"/>
    <w:tmpl w:val="3850BA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91B5BF1"/>
    <w:multiLevelType w:val="multilevel"/>
    <w:tmpl w:val="F8DA65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9B32975"/>
    <w:multiLevelType w:val="multilevel"/>
    <w:tmpl w:val="4F34E0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1"/>
  </w:num>
  <w:num w:numId="3">
    <w:abstractNumId w:val="21"/>
  </w:num>
  <w:num w:numId="4">
    <w:abstractNumId w:val="33"/>
  </w:num>
  <w:num w:numId="5">
    <w:abstractNumId w:val="16"/>
  </w:num>
  <w:num w:numId="6">
    <w:abstractNumId w:val="24"/>
  </w:num>
  <w:num w:numId="7">
    <w:abstractNumId w:val="26"/>
  </w:num>
  <w:num w:numId="8">
    <w:abstractNumId w:val="2"/>
  </w:num>
  <w:num w:numId="9">
    <w:abstractNumId w:val="32"/>
  </w:num>
  <w:num w:numId="10">
    <w:abstractNumId w:val="23"/>
  </w:num>
  <w:num w:numId="11">
    <w:abstractNumId w:val="4"/>
  </w:num>
  <w:num w:numId="12">
    <w:abstractNumId w:val="8"/>
  </w:num>
  <w:num w:numId="13">
    <w:abstractNumId w:val="31"/>
  </w:num>
  <w:num w:numId="14">
    <w:abstractNumId w:val="36"/>
  </w:num>
  <w:num w:numId="15">
    <w:abstractNumId w:val="3"/>
  </w:num>
  <w:num w:numId="16">
    <w:abstractNumId w:val="30"/>
  </w:num>
  <w:num w:numId="17">
    <w:abstractNumId w:val="17"/>
  </w:num>
  <w:num w:numId="18">
    <w:abstractNumId w:val="9"/>
  </w:num>
  <w:num w:numId="19">
    <w:abstractNumId w:val="29"/>
  </w:num>
  <w:num w:numId="20">
    <w:abstractNumId w:val="11"/>
  </w:num>
  <w:num w:numId="21">
    <w:abstractNumId w:val="10"/>
  </w:num>
  <w:num w:numId="22">
    <w:abstractNumId w:val="27"/>
  </w:num>
  <w:num w:numId="23">
    <w:abstractNumId w:val="13"/>
  </w:num>
  <w:num w:numId="24">
    <w:abstractNumId w:val="0"/>
  </w:num>
  <w:num w:numId="25">
    <w:abstractNumId w:val="25"/>
  </w:num>
  <w:num w:numId="26">
    <w:abstractNumId w:val="18"/>
  </w:num>
  <w:num w:numId="27">
    <w:abstractNumId w:val="35"/>
  </w:num>
  <w:num w:numId="28">
    <w:abstractNumId w:val="28"/>
  </w:num>
  <w:num w:numId="29">
    <w:abstractNumId w:val="19"/>
  </w:num>
  <w:num w:numId="30">
    <w:abstractNumId w:val="6"/>
  </w:num>
  <w:num w:numId="31">
    <w:abstractNumId w:val="5"/>
  </w:num>
  <w:num w:numId="32">
    <w:abstractNumId w:val="12"/>
  </w:num>
  <w:num w:numId="33">
    <w:abstractNumId w:val="7"/>
  </w:num>
  <w:num w:numId="34">
    <w:abstractNumId w:val="15"/>
  </w:num>
  <w:num w:numId="35">
    <w:abstractNumId w:val="34"/>
  </w:num>
  <w:num w:numId="36">
    <w:abstractNumId w:val="22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7357"/>
    <w:rsid w:val="00124D23"/>
    <w:rsid w:val="00254A1F"/>
    <w:rsid w:val="00CC62C3"/>
    <w:rsid w:val="00E0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16D28A-0352-4311-BA6C-76E1E9595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0735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073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F9D31-AEBC-4F31-AD50-A2CDE2395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56</Pages>
  <Words>13432</Words>
  <Characters>76565</Characters>
  <Application>Microsoft Office Word</Application>
  <DocSecurity>0</DocSecurity>
  <Lines>638</Lines>
  <Paragraphs>179</Paragraphs>
  <ScaleCrop>false</ScaleCrop>
  <Company>Reanimator Extreme Edition</Company>
  <LinksUpToDate>false</LinksUpToDate>
  <CharactersWithSpaces>89818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2023-10-20T09:14:00Z</dcterms:created>
  <dcterms:modified xsi:type="dcterms:W3CDTF">2023-11-15T10:51:00Z</dcterms:modified>
</cp:coreProperties>
</file>